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BDEE07" w14:textId="77777777" w:rsidR="0034282D" w:rsidRPr="00B2719B" w:rsidRDefault="00331399" w:rsidP="0034282D">
      <w:pPr>
        <w:spacing w:after="200" w:line="276" w:lineRule="auto"/>
        <w:jc w:val="center"/>
        <w:rPr>
          <w:rFonts w:ascii="Helvetica" w:eastAsia="Calibri" w:hAnsi="Helvetica" w:cs="Calibri"/>
          <w:b/>
          <w:sz w:val="20"/>
          <w:szCs w:val="20"/>
        </w:rPr>
      </w:pPr>
      <w:r w:rsidRPr="00B2719B">
        <w:rPr>
          <w:rFonts w:ascii="Helvetica" w:eastAsia="Calibri" w:hAnsi="Helvetica" w:cs="Calibri"/>
          <w:b/>
          <w:noProof/>
          <w:sz w:val="20"/>
          <w:szCs w:val="20"/>
        </w:rPr>
        <w:drawing>
          <wp:anchor distT="0" distB="0" distL="114300" distR="114300" simplePos="0" relativeHeight="251657216" behindDoc="1" locked="0" layoutInCell="1" allowOverlap="1" wp14:anchorId="1A0BD014" wp14:editId="07777777">
            <wp:simplePos x="0" y="0"/>
            <wp:positionH relativeFrom="column">
              <wp:posOffset>4985385</wp:posOffset>
            </wp:positionH>
            <wp:positionV relativeFrom="paragraph">
              <wp:posOffset>-577215</wp:posOffset>
            </wp:positionV>
            <wp:extent cx="2180590" cy="737870"/>
            <wp:effectExtent l="0" t="0" r="0" b="0"/>
            <wp:wrapTight wrapText="bothSides">
              <wp:wrapPolygon edited="0">
                <wp:start x="0" y="0"/>
                <wp:lineTo x="0" y="21191"/>
                <wp:lineTo x="21323" y="21191"/>
                <wp:lineTo x="2132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80590" cy="737870"/>
                    </a:xfrm>
                    <a:prstGeom prst="rect">
                      <a:avLst/>
                    </a:prstGeom>
                    <a:noFill/>
                  </pic:spPr>
                </pic:pic>
              </a:graphicData>
            </a:graphic>
            <wp14:sizeRelH relativeFrom="page">
              <wp14:pctWidth>0</wp14:pctWidth>
            </wp14:sizeRelH>
            <wp14:sizeRelV relativeFrom="page">
              <wp14:pctHeight>0</wp14:pctHeight>
            </wp14:sizeRelV>
          </wp:anchor>
        </w:drawing>
      </w:r>
    </w:p>
    <w:p w14:paraId="672A6659" w14:textId="77777777" w:rsidR="00D00BCE" w:rsidRPr="00B2719B" w:rsidRDefault="00331399" w:rsidP="0034282D">
      <w:pPr>
        <w:spacing w:after="200" w:line="276" w:lineRule="auto"/>
        <w:jc w:val="center"/>
        <w:rPr>
          <w:rFonts w:ascii="Helvetica" w:eastAsia="Calibri" w:hAnsi="Helvetica" w:cs="Calibri"/>
          <w:b/>
          <w:sz w:val="20"/>
          <w:szCs w:val="20"/>
        </w:rPr>
      </w:pPr>
      <w:r w:rsidRPr="00B2719B">
        <w:rPr>
          <w:rFonts w:ascii="Helvetica" w:hAnsi="Helvetica"/>
          <w:b/>
          <w:noProof/>
          <w:sz w:val="20"/>
          <w:szCs w:val="20"/>
        </w:rPr>
        <w:drawing>
          <wp:inline distT="0" distB="0" distL="0" distR="0" wp14:anchorId="48D2FE23" wp14:editId="07777777">
            <wp:extent cx="2228850" cy="619125"/>
            <wp:effectExtent l="0" t="0" r="0" b="0"/>
            <wp:docPr id="1" name="Picture 1" descr="C:\Users\cmorin\AppData\Local\Microsoft\Windows\Temporary Internet Files\Content.Outlook\Q1GQ15JV\Advancing the Field Log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morin\AppData\Local\Microsoft\Windows\Temporary Internet Files\Content.Outlook\Q1GQ15JV\Advancing the Field Logo (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28850" cy="619125"/>
                    </a:xfrm>
                    <a:prstGeom prst="rect">
                      <a:avLst/>
                    </a:prstGeom>
                    <a:noFill/>
                    <a:ln>
                      <a:noFill/>
                    </a:ln>
                  </pic:spPr>
                </pic:pic>
              </a:graphicData>
            </a:graphic>
          </wp:inline>
        </w:drawing>
      </w:r>
    </w:p>
    <w:p w14:paraId="5C6471AF" w14:textId="77777777" w:rsidR="0034282D" w:rsidRPr="00B2719B" w:rsidRDefault="0034282D" w:rsidP="00D00BCE">
      <w:pPr>
        <w:spacing w:after="200" w:line="276" w:lineRule="auto"/>
        <w:jc w:val="center"/>
        <w:rPr>
          <w:rFonts w:ascii="Helvetica" w:eastAsia="Calibri" w:hAnsi="Helvetica" w:cs="Calibri"/>
          <w:b/>
          <w:sz w:val="20"/>
          <w:szCs w:val="20"/>
        </w:rPr>
      </w:pPr>
      <w:r w:rsidRPr="00B2719B">
        <w:rPr>
          <w:rFonts w:ascii="Helvetica" w:eastAsia="Calibri" w:hAnsi="Helvetica" w:cs="Calibri"/>
          <w:b/>
          <w:sz w:val="20"/>
          <w:szCs w:val="20"/>
        </w:rPr>
        <w:t>Advancing the Field</w:t>
      </w:r>
      <w:r w:rsidR="00E643A4" w:rsidRPr="00B2719B">
        <w:rPr>
          <w:rFonts w:ascii="Helvetica" w:eastAsia="Calibri" w:hAnsi="Helvetica" w:cs="Calibri"/>
          <w:b/>
          <w:sz w:val="20"/>
          <w:szCs w:val="20"/>
        </w:rPr>
        <w:t xml:space="preserve"> </w:t>
      </w:r>
      <w:r w:rsidR="00905F93">
        <w:rPr>
          <w:rFonts w:ascii="Helvetica" w:eastAsia="Calibri" w:hAnsi="Helvetica" w:cs="Calibri"/>
          <w:b/>
          <w:sz w:val="20"/>
          <w:szCs w:val="20"/>
        </w:rPr>
        <w:t xml:space="preserve">Clinical Skill Development </w:t>
      </w:r>
      <w:r w:rsidRPr="00B2719B">
        <w:rPr>
          <w:rFonts w:ascii="Helvetica" w:eastAsia="Calibri" w:hAnsi="Helvetica" w:cs="Calibri"/>
          <w:b/>
          <w:sz w:val="20"/>
          <w:szCs w:val="20"/>
        </w:rPr>
        <w:t>Fund</w:t>
      </w:r>
    </w:p>
    <w:p w14:paraId="3890F3DE" w14:textId="77777777" w:rsidR="00145B31" w:rsidRPr="00B2719B" w:rsidRDefault="00DE7959" w:rsidP="00145B31">
      <w:pPr>
        <w:spacing w:after="200" w:line="276" w:lineRule="auto"/>
        <w:rPr>
          <w:rFonts w:ascii="Helvetica" w:hAnsi="Helvetica" w:cs="Calibri"/>
          <w:sz w:val="20"/>
          <w:szCs w:val="20"/>
        </w:rPr>
      </w:pPr>
      <w:r w:rsidRPr="00B2719B">
        <w:rPr>
          <w:rFonts w:ascii="Helvetica" w:eastAsia="Calibri" w:hAnsi="Helvetica" w:cs="Calibri"/>
          <w:b/>
          <w:sz w:val="20"/>
          <w:szCs w:val="20"/>
        </w:rPr>
        <w:t>Overview:</w:t>
      </w:r>
      <w:r w:rsidR="002231F3" w:rsidRPr="00B2719B">
        <w:rPr>
          <w:rFonts w:ascii="Helvetica" w:eastAsia="Calibri" w:hAnsi="Helvetica" w:cs="Calibri"/>
          <w:sz w:val="20"/>
          <w:szCs w:val="20"/>
        </w:rPr>
        <w:t xml:space="preserve"> </w:t>
      </w:r>
      <w:r w:rsidR="00905F93">
        <w:rPr>
          <w:rFonts w:ascii="Helvetica" w:eastAsia="Calibri" w:hAnsi="Helvetica" w:cs="Calibri"/>
          <w:sz w:val="20"/>
          <w:szCs w:val="20"/>
        </w:rPr>
        <w:t xml:space="preserve">The Clinical Skill Development </w:t>
      </w:r>
      <w:r w:rsidR="0034282D" w:rsidRPr="00B2719B">
        <w:rPr>
          <w:rFonts w:ascii="Helvetica" w:eastAsia="Calibri" w:hAnsi="Helvetica" w:cs="Calibri"/>
          <w:sz w:val="20"/>
          <w:szCs w:val="20"/>
        </w:rPr>
        <w:t xml:space="preserve">Fund is intended </w:t>
      </w:r>
      <w:r w:rsidR="0034282D" w:rsidRPr="00B2719B">
        <w:rPr>
          <w:rFonts w:ascii="Helvetica" w:hAnsi="Helvetica" w:cs="Calibri"/>
          <w:sz w:val="20"/>
          <w:szCs w:val="20"/>
        </w:rPr>
        <w:t xml:space="preserve">to give </w:t>
      </w:r>
      <w:r w:rsidR="00E643A4" w:rsidRPr="00B2719B">
        <w:rPr>
          <w:rFonts w:ascii="Helvetica" w:hAnsi="Helvetica" w:cs="Calibri"/>
          <w:sz w:val="20"/>
          <w:szCs w:val="20"/>
        </w:rPr>
        <w:t>our</w:t>
      </w:r>
      <w:r w:rsidR="0034282D" w:rsidRPr="00B2719B">
        <w:rPr>
          <w:rFonts w:ascii="Helvetica" w:hAnsi="Helvetica" w:cs="Calibri"/>
          <w:sz w:val="20"/>
          <w:szCs w:val="20"/>
        </w:rPr>
        <w:t xml:space="preserve"> clinical staff </w:t>
      </w:r>
      <w:r w:rsidR="00145B31" w:rsidRPr="00B2719B">
        <w:rPr>
          <w:rFonts w:ascii="Helvetica" w:hAnsi="Helvetica" w:cs="Calibri"/>
          <w:sz w:val="20"/>
          <w:szCs w:val="20"/>
        </w:rPr>
        <w:t xml:space="preserve">the </w:t>
      </w:r>
      <w:r w:rsidR="0034282D" w:rsidRPr="00B2719B">
        <w:rPr>
          <w:rFonts w:ascii="Helvetica" w:hAnsi="Helvetica" w:cs="Calibri"/>
          <w:sz w:val="20"/>
          <w:szCs w:val="20"/>
        </w:rPr>
        <w:t>o</w:t>
      </w:r>
      <w:r w:rsidR="00145B31" w:rsidRPr="00B2719B">
        <w:rPr>
          <w:rFonts w:ascii="Helvetica" w:hAnsi="Helvetica" w:cs="Calibri"/>
          <w:sz w:val="20"/>
          <w:szCs w:val="20"/>
        </w:rPr>
        <w:t>pportunity</w:t>
      </w:r>
      <w:r w:rsidR="0034282D" w:rsidRPr="00B2719B">
        <w:rPr>
          <w:rFonts w:ascii="Helvetica" w:hAnsi="Helvetica" w:cs="Calibri"/>
          <w:sz w:val="20"/>
          <w:szCs w:val="20"/>
        </w:rPr>
        <w:t xml:space="preserve"> to </w:t>
      </w:r>
      <w:r w:rsidR="00EB6E09" w:rsidRPr="00B2719B">
        <w:rPr>
          <w:rFonts w:ascii="Helvetica" w:hAnsi="Helvetica" w:cs="Calibri"/>
          <w:sz w:val="20"/>
          <w:szCs w:val="20"/>
        </w:rPr>
        <w:t>access funds</w:t>
      </w:r>
      <w:r w:rsidR="00E643A4" w:rsidRPr="00B2719B">
        <w:rPr>
          <w:rFonts w:ascii="Helvetica" w:hAnsi="Helvetica" w:cs="Calibri"/>
          <w:sz w:val="20"/>
          <w:szCs w:val="20"/>
        </w:rPr>
        <w:t xml:space="preserve"> for professional development that </w:t>
      </w:r>
      <w:r w:rsidR="0034282D" w:rsidRPr="00B2719B">
        <w:rPr>
          <w:rFonts w:ascii="Helvetica" w:hAnsi="Helvetica" w:cs="Calibri"/>
          <w:sz w:val="20"/>
          <w:szCs w:val="20"/>
        </w:rPr>
        <w:t>build</w:t>
      </w:r>
      <w:r w:rsidR="00EE5ED9">
        <w:rPr>
          <w:rFonts w:ascii="Helvetica" w:hAnsi="Helvetica" w:cs="Calibri"/>
          <w:sz w:val="20"/>
          <w:szCs w:val="20"/>
        </w:rPr>
        <w:t>s</w:t>
      </w:r>
      <w:r w:rsidR="0034282D" w:rsidRPr="00B2719B">
        <w:rPr>
          <w:rFonts w:ascii="Helvetica" w:hAnsi="Helvetica" w:cs="Calibri"/>
          <w:sz w:val="20"/>
          <w:szCs w:val="20"/>
        </w:rPr>
        <w:t xml:space="preserve"> com</w:t>
      </w:r>
      <w:r w:rsidR="00145B31" w:rsidRPr="00B2719B">
        <w:rPr>
          <w:rFonts w:ascii="Helvetica" w:hAnsi="Helvetica" w:cs="Calibri"/>
          <w:sz w:val="20"/>
          <w:szCs w:val="20"/>
        </w:rPr>
        <w:t>petencies in specific evidenced-</w:t>
      </w:r>
      <w:r w:rsidR="00E643A4" w:rsidRPr="00B2719B">
        <w:rPr>
          <w:rFonts w:ascii="Helvetica" w:hAnsi="Helvetica" w:cs="Calibri"/>
          <w:sz w:val="20"/>
          <w:szCs w:val="20"/>
        </w:rPr>
        <w:t>based interventions that</w:t>
      </w:r>
      <w:r w:rsidR="0034282D" w:rsidRPr="00B2719B">
        <w:rPr>
          <w:rFonts w:ascii="Helvetica" w:hAnsi="Helvetica" w:cs="Calibri"/>
          <w:sz w:val="20"/>
          <w:szCs w:val="20"/>
        </w:rPr>
        <w:t xml:space="preserve"> </w:t>
      </w:r>
      <w:r w:rsidR="00145B31" w:rsidRPr="00B2719B">
        <w:rPr>
          <w:rFonts w:ascii="Helvetica" w:hAnsi="Helvetica" w:cs="Calibri"/>
          <w:sz w:val="20"/>
          <w:szCs w:val="20"/>
        </w:rPr>
        <w:t xml:space="preserve">1) </w:t>
      </w:r>
      <w:r w:rsidR="00E643A4" w:rsidRPr="00B2719B">
        <w:rPr>
          <w:rFonts w:ascii="Helvetica" w:hAnsi="Helvetica" w:cs="Calibri"/>
          <w:sz w:val="20"/>
          <w:szCs w:val="20"/>
        </w:rPr>
        <w:t>align</w:t>
      </w:r>
      <w:r w:rsidR="0034282D" w:rsidRPr="00B2719B">
        <w:rPr>
          <w:rFonts w:ascii="Helvetica" w:hAnsi="Helvetica" w:cs="Calibri"/>
          <w:sz w:val="20"/>
          <w:szCs w:val="20"/>
        </w:rPr>
        <w:t xml:space="preserve"> with the guiding </w:t>
      </w:r>
      <w:r w:rsidR="00024E69" w:rsidRPr="00B2719B">
        <w:rPr>
          <w:rFonts w:ascii="Helvetica" w:hAnsi="Helvetica" w:cs="Calibri"/>
          <w:sz w:val="20"/>
          <w:szCs w:val="20"/>
        </w:rPr>
        <w:t>ATF concepts</w:t>
      </w:r>
      <w:r w:rsidR="0034282D" w:rsidRPr="00B2719B">
        <w:rPr>
          <w:rFonts w:ascii="Helvetica" w:hAnsi="Helvetica" w:cs="Calibri"/>
          <w:sz w:val="20"/>
          <w:szCs w:val="20"/>
        </w:rPr>
        <w:t xml:space="preserve"> and </w:t>
      </w:r>
      <w:r w:rsidR="00145B31" w:rsidRPr="00B2719B">
        <w:rPr>
          <w:rFonts w:ascii="Helvetica" w:hAnsi="Helvetica" w:cs="Calibri"/>
          <w:sz w:val="20"/>
          <w:szCs w:val="20"/>
        </w:rPr>
        <w:t xml:space="preserve">2) </w:t>
      </w:r>
      <w:r w:rsidR="002231F3" w:rsidRPr="00B2719B">
        <w:rPr>
          <w:rFonts w:ascii="Helvetica" w:hAnsi="Helvetica" w:cs="Calibri"/>
          <w:sz w:val="20"/>
          <w:szCs w:val="20"/>
        </w:rPr>
        <w:t xml:space="preserve">result in </w:t>
      </w:r>
      <w:r w:rsidR="00EE5ED9">
        <w:rPr>
          <w:rFonts w:ascii="Helvetica" w:hAnsi="Helvetica" w:cs="Calibri"/>
          <w:sz w:val="20"/>
          <w:szCs w:val="20"/>
        </w:rPr>
        <w:t>optimal outcomes for children and families</w:t>
      </w:r>
      <w:r w:rsidR="00525B31" w:rsidRPr="00B2719B">
        <w:rPr>
          <w:rFonts w:ascii="Helvetica" w:hAnsi="Helvetica" w:cs="Calibri"/>
          <w:sz w:val="20"/>
          <w:szCs w:val="20"/>
        </w:rPr>
        <w:t>.</w:t>
      </w:r>
    </w:p>
    <w:p w14:paraId="19282074" w14:textId="77777777" w:rsidR="00145B31" w:rsidRPr="00B2719B" w:rsidRDefault="00145B31" w:rsidP="001D4965">
      <w:pPr>
        <w:spacing w:after="200" w:line="276" w:lineRule="auto"/>
        <w:rPr>
          <w:rFonts w:ascii="Helvetica" w:eastAsia="Calibri" w:hAnsi="Helvetica" w:cs="Calibri"/>
          <w:sz w:val="20"/>
          <w:szCs w:val="20"/>
        </w:rPr>
      </w:pPr>
      <w:r w:rsidRPr="00B2719B">
        <w:rPr>
          <w:rFonts w:ascii="Helvetica" w:eastAsia="Calibri" w:hAnsi="Helvetica" w:cs="Calibri"/>
          <w:sz w:val="20"/>
          <w:szCs w:val="20"/>
        </w:rPr>
        <w:t>Because of the central role of relationships in the first five years of development</w:t>
      </w:r>
      <w:r w:rsidR="00B2719B">
        <w:rPr>
          <w:rFonts w:ascii="Helvetica" w:eastAsia="Calibri" w:hAnsi="Helvetica" w:cs="Calibri"/>
          <w:sz w:val="20"/>
          <w:szCs w:val="20"/>
        </w:rPr>
        <w:t xml:space="preserve"> and our unique strength as a multi-disciplinary child development services organization</w:t>
      </w:r>
      <w:r w:rsidRPr="00B2719B">
        <w:rPr>
          <w:rFonts w:ascii="Helvetica" w:eastAsia="Calibri" w:hAnsi="Helvetica" w:cs="Calibri"/>
          <w:sz w:val="20"/>
          <w:szCs w:val="20"/>
        </w:rPr>
        <w:t xml:space="preserve">, </w:t>
      </w:r>
      <w:proofErr w:type="gramStart"/>
      <w:r w:rsidR="00EE5ED9">
        <w:rPr>
          <w:rFonts w:ascii="Helvetica" w:eastAsia="Calibri" w:hAnsi="Helvetica" w:cs="Calibri"/>
          <w:sz w:val="20"/>
          <w:szCs w:val="20"/>
        </w:rPr>
        <w:t>the majority of</w:t>
      </w:r>
      <w:proofErr w:type="gramEnd"/>
      <w:r w:rsidR="00EE5ED9">
        <w:rPr>
          <w:rFonts w:ascii="Helvetica" w:eastAsia="Calibri" w:hAnsi="Helvetica" w:cs="Calibri"/>
          <w:sz w:val="20"/>
          <w:szCs w:val="20"/>
        </w:rPr>
        <w:t xml:space="preserve"> ATF Investments will be made in our </w:t>
      </w:r>
      <w:r w:rsidRPr="00B2719B">
        <w:rPr>
          <w:rFonts w:ascii="Helvetica" w:eastAsia="Calibri" w:hAnsi="Helvetica" w:cs="Calibri"/>
          <w:sz w:val="20"/>
          <w:szCs w:val="20"/>
        </w:rPr>
        <w:t>ch</w:t>
      </w:r>
      <w:r w:rsidR="00B2719B">
        <w:rPr>
          <w:rFonts w:ascii="Helvetica" w:eastAsia="Calibri" w:hAnsi="Helvetica" w:cs="Calibri"/>
          <w:sz w:val="20"/>
          <w:szCs w:val="20"/>
        </w:rPr>
        <w:t>ildren’s mental health and pediatric therap</w:t>
      </w:r>
      <w:r w:rsidR="00EE5ED9">
        <w:rPr>
          <w:rFonts w:ascii="Helvetica" w:eastAsia="Calibri" w:hAnsi="Helvetica" w:cs="Calibri"/>
          <w:sz w:val="20"/>
          <w:szCs w:val="20"/>
        </w:rPr>
        <w:t>ists</w:t>
      </w:r>
      <w:r w:rsidRPr="00B2719B">
        <w:rPr>
          <w:rFonts w:ascii="Helvetica" w:eastAsia="Calibri" w:hAnsi="Helvetica" w:cs="Calibri"/>
          <w:sz w:val="20"/>
          <w:szCs w:val="20"/>
        </w:rPr>
        <w:t>.</w:t>
      </w:r>
      <w:r w:rsidR="002231F3" w:rsidRPr="00B2719B">
        <w:rPr>
          <w:rFonts w:ascii="Helvetica" w:eastAsia="Calibri" w:hAnsi="Helvetica" w:cs="Calibri"/>
          <w:sz w:val="20"/>
          <w:szCs w:val="20"/>
        </w:rPr>
        <w:t xml:space="preserve"> </w:t>
      </w:r>
      <w:r w:rsidR="00B2719B">
        <w:rPr>
          <w:rFonts w:ascii="Helvetica" w:eastAsia="Calibri" w:hAnsi="Helvetica" w:cs="Calibri"/>
          <w:sz w:val="20"/>
          <w:szCs w:val="20"/>
        </w:rPr>
        <w:br/>
      </w:r>
    </w:p>
    <w:p w14:paraId="0A4EDD5E" w14:textId="77777777" w:rsidR="00DE7959" w:rsidRPr="00B2719B" w:rsidRDefault="00DE7959" w:rsidP="00DE7959">
      <w:pPr>
        <w:spacing w:after="200" w:line="276" w:lineRule="auto"/>
        <w:rPr>
          <w:rFonts w:ascii="Helvetica" w:eastAsia="Calibri" w:hAnsi="Helvetica" w:cs="Calibri"/>
          <w:b/>
          <w:sz w:val="20"/>
          <w:szCs w:val="20"/>
        </w:rPr>
      </w:pPr>
      <w:r w:rsidRPr="00B2719B">
        <w:rPr>
          <w:rFonts w:ascii="Helvetica" w:eastAsia="Calibri" w:hAnsi="Helvetica" w:cs="Calibri"/>
          <w:b/>
          <w:sz w:val="20"/>
          <w:szCs w:val="20"/>
        </w:rPr>
        <w:t>Gui</w:t>
      </w:r>
      <w:r w:rsidR="00E643A4" w:rsidRPr="00B2719B">
        <w:rPr>
          <w:rFonts w:ascii="Helvetica" w:eastAsia="Calibri" w:hAnsi="Helvetica" w:cs="Calibri"/>
          <w:b/>
          <w:sz w:val="20"/>
          <w:szCs w:val="20"/>
        </w:rPr>
        <w:t>ding Concepts of the ATF Initiative</w:t>
      </w:r>
      <w:r w:rsidR="0034282D" w:rsidRPr="00B2719B">
        <w:rPr>
          <w:rFonts w:ascii="Helvetica" w:eastAsia="Calibri" w:hAnsi="Helvetica" w:cs="Calibri"/>
          <w:b/>
          <w:sz w:val="20"/>
          <w:szCs w:val="20"/>
        </w:rPr>
        <w:t>:</w:t>
      </w:r>
    </w:p>
    <w:p w14:paraId="0575EC7F" w14:textId="77777777" w:rsidR="00DE7959" w:rsidRPr="00B2719B" w:rsidRDefault="00DE7959" w:rsidP="00E643A4">
      <w:pPr>
        <w:numPr>
          <w:ilvl w:val="0"/>
          <w:numId w:val="1"/>
        </w:numPr>
        <w:tabs>
          <w:tab w:val="clear" w:pos="720"/>
          <w:tab w:val="num" w:pos="360"/>
        </w:tabs>
        <w:spacing w:after="200" w:line="276" w:lineRule="auto"/>
        <w:ind w:left="360"/>
        <w:rPr>
          <w:rFonts w:ascii="Helvetica" w:eastAsia="Calibri" w:hAnsi="Helvetica" w:cs="Calibri"/>
          <w:sz w:val="20"/>
          <w:szCs w:val="20"/>
        </w:rPr>
      </w:pPr>
      <w:r w:rsidRPr="00B2719B">
        <w:rPr>
          <w:rFonts w:ascii="Helvetica" w:eastAsia="Calibri" w:hAnsi="Helvetica" w:cs="Calibri"/>
          <w:b/>
          <w:sz w:val="20"/>
          <w:szCs w:val="20"/>
        </w:rPr>
        <w:t>Developmental Perspective:</w:t>
      </w:r>
      <w:r w:rsidR="002231F3" w:rsidRPr="00B2719B">
        <w:rPr>
          <w:rFonts w:ascii="Helvetica" w:eastAsia="Calibri" w:hAnsi="Helvetica" w:cs="Calibri"/>
          <w:b/>
          <w:sz w:val="20"/>
          <w:szCs w:val="20"/>
        </w:rPr>
        <w:t xml:space="preserve"> </w:t>
      </w:r>
      <w:r w:rsidRPr="00B2719B">
        <w:rPr>
          <w:rFonts w:ascii="Helvetica" w:eastAsia="Calibri" w:hAnsi="Helvetica" w:cs="Calibri"/>
          <w:b/>
          <w:sz w:val="20"/>
          <w:szCs w:val="20"/>
        </w:rPr>
        <w:t xml:space="preserve"> </w:t>
      </w:r>
      <w:r w:rsidR="00B2719B" w:rsidRPr="00B2719B">
        <w:rPr>
          <w:rFonts w:ascii="Helvetica" w:eastAsia="Calibri" w:hAnsi="Helvetica" w:cs="Calibri"/>
          <w:sz w:val="20"/>
          <w:szCs w:val="20"/>
        </w:rPr>
        <w:t xml:space="preserve">A developmental perspective </w:t>
      </w:r>
      <w:r w:rsidRPr="00B2719B">
        <w:rPr>
          <w:rFonts w:ascii="Helvetica" w:eastAsia="Calibri" w:hAnsi="Helvetica" w:cs="Calibri"/>
          <w:sz w:val="20"/>
          <w:szCs w:val="20"/>
        </w:rPr>
        <w:t xml:space="preserve">acknowledges that </w:t>
      </w:r>
      <w:r w:rsidRPr="00B2719B">
        <w:rPr>
          <w:rFonts w:ascii="Helvetica" w:eastAsia="Calibri" w:hAnsi="Helvetica" w:cs="Arial"/>
          <w:sz w:val="20"/>
          <w:szCs w:val="20"/>
        </w:rPr>
        <w:t>development is cumulative and is a transactional process,</w:t>
      </w:r>
      <w:r w:rsidRPr="00B2719B">
        <w:rPr>
          <w:rFonts w:ascii="Helvetica" w:hAnsi="Helvetica" w:cs="Arial"/>
          <w:sz w:val="20"/>
          <w:szCs w:val="20"/>
        </w:rPr>
        <w:t xml:space="preserve"> the product of the interacti</w:t>
      </w:r>
      <w:r w:rsidR="00B2719B">
        <w:rPr>
          <w:rFonts w:ascii="Helvetica" w:hAnsi="Helvetica" w:cs="Arial"/>
          <w:sz w:val="20"/>
          <w:szCs w:val="20"/>
        </w:rPr>
        <w:t>on of genes and all experiences</w:t>
      </w:r>
      <w:r w:rsidRPr="00B2719B">
        <w:rPr>
          <w:rFonts w:ascii="Helvetica" w:eastAsia="Calibri" w:hAnsi="Helvetica" w:cs="Arial"/>
          <w:sz w:val="20"/>
          <w:szCs w:val="20"/>
        </w:rPr>
        <w:t xml:space="preserve"> beginning prenatally.</w:t>
      </w:r>
      <w:r w:rsidR="00B2719B">
        <w:rPr>
          <w:rFonts w:ascii="Helvetica" w:eastAsia="Calibri" w:hAnsi="Helvetica" w:cs="Arial"/>
          <w:sz w:val="20"/>
          <w:szCs w:val="20"/>
        </w:rPr>
        <w:t xml:space="preserve"> </w:t>
      </w:r>
      <w:r w:rsidRPr="00B2719B">
        <w:rPr>
          <w:rFonts w:ascii="Helvetica" w:hAnsi="Helvetica" w:cs="Arial"/>
          <w:sz w:val="20"/>
          <w:szCs w:val="20"/>
        </w:rPr>
        <w:t>This transactional process establishes the trajectory for future development.</w:t>
      </w:r>
      <w:r w:rsidR="002231F3" w:rsidRPr="00B2719B">
        <w:rPr>
          <w:rFonts w:ascii="Helvetica" w:hAnsi="Helvetica" w:cs="Arial"/>
          <w:sz w:val="20"/>
          <w:szCs w:val="20"/>
        </w:rPr>
        <w:t xml:space="preserve"> </w:t>
      </w:r>
      <w:r w:rsidRPr="00B2719B">
        <w:rPr>
          <w:rFonts w:ascii="Helvetica" w:hAnsi="Helvetica" w:cs="Arial"/>
          <w:sz w:val="20"/>
          <w:szCs w:val="20"/>
        </w:rPr>
        <w:t>It is</w:t>
      </w:r>
      <w:r w:rsidR="00B2719B">
        <w:rPr>
          <w:rFonts w:ascii="Helvetica" w:hAnsi="Helvetica" w:cs="Arial"/>
          <w:sz w:val="20"/>
          <w:szCs w:val="20"/>
        </w:rPr>
        <w:t xml:space="preserve"> early caregiving relationships</w:t>
      </w:r>
      <w:r w:rsidRPr="00B2719B">
        <w:rPr>
          <w:rFonts w:ascii="Helvetica" w:hAnsi="Helvetica" w:cs="Arial"/>
          <w:sz w:val="20"/>
          <w:szCs w:val="20"/>
        </w:rPr>
        <w:t xml:space="preserve"> and </w:t>
      </w:r>
      <w:r w:rsidR="00B2719B">
        <w:rPr>
          <w:rFonts w:ascii="Helvetica" w:hAnsi="Helvetica" w:cs="Arial"/>
          <w:sz w:val="20"/>
          <w:szCs w:val="20"/>
        </w:rPr>
        <w:t>the systems which surround them</w:t>
      </w:r>
      <w:r w:rsidRPr="00B2719B">
        <w:rPr>
          <w:rFonts w:ascii="Helvetica" w:hAnsi="Helvetica" w:cs="Arial"/>
          <w:sz w:val="20"/>
          <w:szCs w:val="20"/>
        </w:rPr>
        <w:t xml:space="preserve"> that provide the basic structure within which all development unfolds.</w:t>
      </w:r>
      <w:r w:rsidR="002231F3" w:rsidRPr="00B2719B">
        <w:rPr>
          <w:rFonts w:ascii="Helvetica" w:hAnsi="Helvetica" w:cs="Arial"/>
          <w:sz w:val="20"/>
          <w:szCs w:val="20"/>
        </w:rPr>
        <w:t xml:space="preserve"> </w:t>
      </w:r>
      <w:r w:rsidRPr="00B2719B">
        <w:rPr>
          <w:rFonts w:ascii="Helvetica" w:eastAsia="Calibri" w:hAnsi="Helvetica" w:cs="Calibri"/>
          <w:sz w:val="20"/>
          <w:szCs w:val="20"/>
        </w:rPr>
        <w:t>We can positively impact developmental trajectories, particularly in the early years when brain development is proceeding so rapidly.</w:t>
      </w:r>
    </w:p>
    <w:p w14:paraId="47E042BB" w14:textId="77777777" w:rsidR="00DE7959" w:rsidRPr="00B2719B" w:rsidRDefault="00DE7959" w:rsidP="00E643A4">
      <w:pPr>
        <w:numPr>
          <w:ilvl w:val="0"/>
          <w:numId w:val="1"/>
        </w:numPr>
        <w:tabs>
          <w:tab w:val="clear" w:pos="720"/>
          <w:tab w:val="num" w:pos="360"/>
        </w:tabs>
        <w:spacing w:after="200" w:line="276" w:lineRule="auto"/>
        <w:ind w:left="360"/>
        <w:rPr>
          <w:rFonts w:ascii="Helvetica" w:eastAsia="Calibri" w:hAnsi="Helvetica" w:cs="Calibri"/>
          <w:sz w:val="20"/>
          <w:szCs w:val="20"/>
        </w:rPr>
      </w:pPr>
      <w:r w:rsidRPr="00B2719B">
        <w:rPr>
          <w:rFonts w:ascii="Helvetica" w:eastAsia="Calibri" w:hAnsi="Helvetica" w:cs="Calibri"/>
          <w:b/>
          <w:sz w:val="20"/>
          <w:szCs w:val="20"/>
        </w:rPr>
        <w:t>Inter</w:t>
      </w:r>
      <w:r w:rsidR="00E643A4" w:rsidRPr="00B2719B">
        <w:rPr>
          <w:rFonts w:ascii="Helvetica" w:eastAsia="Calibri" w:hAnsi="Helvetica" w:cs="Calibri"/>
          <w:b/>
          <w:sz w:val="20"/>
          <w:szCs w:val="20"/>
        </w:rPr>
        <w:t xml:space="preserve">disciplinary / </w:t>
      </w:r>
      <w:r w:rsidRPr="00B2719B">
        <w:rPr>
          <w:rFonts w:ascii="Helvetica" w:eastAsia="Calibri" w:hAnsi="Helvetica" w:cs="Calibri"/>
          <w:b/>
          <w:sz w:val="20"/>
          <w:szCs w:val="20"/>
        </w:rPr>
        <w:t>Intergenerational</w:t>
      </w:r>
      <w:r w:rsidR="002231F3" w:rsidRPr="00B2719B">
        <w:rPr>
          <w:rFonts w:ascii="Helvetica" w:eastAsia="Calibri" w:hAnsi="Helvetica" w:cs="Calibri"/>
          <w:b/>
          <w:sz w:val="20"/>
          <w:szCs w:val="20"/>
        </w:rPr>
        <w:t xml:space="preserve"> </w:t>
      </w:r>
      <w:r w:rsidRPr="00B2719B">
        <w:rPr>
          <w:rFonts w:ascii="Helvetica" w:eastAsia="Calibri" w:hAnsi="Helvetica" w:cs="Calibri"/>
          <w:b/>
          <w:sz w:val="20"/>
          <w:szCs w:val="20"/>
        </w:rPr>
        <w:t>Approach:</w:t>
      </w:r>
      <w:r w:rsidR="002231F3" w:rsidRPr="00B2719B">
        <w:rPr>
          <w:rFonts w:ascii="Helvetica" w:eastAsia="Calibri" w:hAnsi="Helvetica" w:cs="Calibri"/>
          <w:b/>
          <w:sz w:val="20"/>
          <w:szCs w:val="20"/>
        </w:rPr>
        <w:t xml:space="preserve"> </w:t>
      </w:r>
      <w:r w:rsidRPr="00B2719B">
        <w:rPr>
          <w:rFonts w:ascii="Helvetica" w:eastAsia="Calibri" w:hAnsi="Helvetica" w:cs="Calibri"/>
          <w:b/>
          <w:sz w:val="20"/>
          <w:szCs w:val="20"/>
        </w:rPr>
        <w:t xml:space="preserve"> </w:t>
      </w:r>
      <w:r w:rsidRPr="00B2719B">
        <w:rPr>
          <w:rFonts w:ascii="Helvetica" w:eastAsia="Calibri" w:hAnsi="Helvetica" w:cs="Arial"/>
          <w:sz w:val="20"/>
          <w:szCs w:val="20"/>
        </w:rPr>
        <w:t>Infant and early childhood professionals represent a variety of disciplines, sp</w:t>
      </w:r>
      <w:r w:rsidR="002231F3" w:rsidRPr="00B2719B">
        <w:rPr>
          <w:rFonts w:ascii="Helvetica" w:eastAsia="Calibri" w:hAnsi="Helvetica" w:cs="Arial"/>
          <w:sz w:val="20"/>
          <w:szCs w:val="20"/>
        </w:rPr>
        <w:t xml:space="preserve">anning a variety of </w:t>
      </w:r>
      <w:r w:rsidRPr="00B2719B">
        <w:rPr>
          <w:rFonts w:ascii="Helvetica" w:eastAsia="Calibri" w:hAnsi="Helvetica" w:cs="Arial"/>
          <w:sz w:val="20"/>
          <w:szCs w:val="20"/>
        </w:rPr>
        <w:t>settings, including early care and education, early intervention, mental and physical health and child welfare. Thus, a professional development system</w:t>
      </w:r>
      <w:r w:rsidR="002231F3" w:rsidRPr="00B2719B">
        <w:rPr>
          <w:rFonts w:ascii="Helvetica" w:eastAsia="Calibri" w:hAnsi="Helvetica" w:cs="Arial"/>
          <w:sz w:val="20"/>
          <w:szCs w:val="20"/>
        </w:rPr>
        <w:t xml:space="preserve"> for individuals working with children prenatal to five should 1) include skill in identifying and responding to both adults’ and children’s developmental needs and 2) be integrated across all disciplines. </w:t>
      </w:r>
    </w:p>
    <w:p w14:paraId="0AA7F776" w14:textId="77777777" w:rsidR="000A1C31" w:rsidRPr="001527D3" w:rsidRDefault="00DE7959" w:rsidP="001527D3">
      <w:pPr>
        <w:numPr>
          <w:ilvl w:val="0"/>
          <w:numId w:val="1"/>
        </w:numPr>
        <w:tabs>
          <w:tab w:val="clear" w:pos="720"/>
          <w:tab w:val="num" w:pos="360"/>
        </w:tabs>
        <w:spacing w:after="200" w:line="276" w:lineRule="auto"/>
        <w:ind w:left="360"/>
        <w:rPr>
          <w:rFonts w:ascii="Helvetica" w:eastAsia="Calibri" w:hAnsi="Helvetica" w:cs="Calibri"/>
          <w:sz w:val="20"/>
          <w:szCs w:val="20"/>
        </w:rPr>
      </w:pPr>
      <w:r w:rsidRPr="004700A6">
        <w:rPr>
          <w:rFonts w:ascii="Helvetica" w:eastAsia="Calibri" w:hAnsi="Helvetica" w:cs="Calibri"/>
          <w:b/>
          <w:sz w:val="20"/>
          <w:szCs w:val="20"/>
        </w:rPr>
        <w:t>Early Intervention</w:t>
      </w:r>
      <w:r w:rsidRPr="004700A6">
        <w:rPr>
          <w:rFonts w:ascii="Helvetica" w:eastAsia="Calibri" w:hAnsi="Helvetica" w:cs="Calibri"/>
          <w:sz w:val="20"/>
          <w:szCs w:val="20"/>
        </w:rPr>
        <w:t>:</w:t>
      </w:r>
      <w:r w:rsidR="002231F3" w:rsidRPr="004700A6">
        <w:rPr>
          <w:rFonts w:ascii="Helvetica" w:eastAsia="Calibri" w:hAnsi="Helvetica" w:cs="Calibri"/>
          <w:sz w:val="20"/>
          <w:szCs w:val="20"/>
        </w:rPr>
        <w:t xml:space="preserve"> </w:t>
      </w:r>
      <w:r w:rsidRPr="004700A6">
        <w:rPr>
          <w:rFonts w:ascii="Helvetica" w:eastAsia="Calibri" w:hAnsi="Helvetica" w:cs="Arial"/>
          <w:sz w:val="20"/>
          <w:szCs w:val="20"/>
        </w:rPr>
        <w:t xml:space="preserve">Early intervention for children whose development is at risk has been shown to shift the balance from risk to resiliency. While the earliest years of a child’s life are a time of robust development, they are also a time of profound vulnerability. Development can be seriously compromised not only by delay or disability, but also by environmental influences including poverty, parental mental illness, substance abuse, parental history of trauma and their experience of being parented, family violence, child abuse and neglect, loss of a caregiver, and </w:t>
      </w:r>
      <w:proofErr w:type="gramStart"/>
      <w:r w:rsidRPr="004700A6">
        <w:rPr>
          <w:rFonts w:ascii="Helvetica" w:eastAsia="Calibri" w:hAnsi="Helvetica" w:cs="Arial"/>
          <w:sz w:val="20"/>
          <w:szCs w:val="20"/>
        </w:rPr>
        <w:t>poor quality</w:t>
      </w:r>
      <w:proofErr w:type="gramEnd"/>
      <w:r w:rsidRPr="004700A6">
        <w:rPr>
          <w:rFonts w:ascii="Helvetica" w:eastAsia="Calibri" w:hAnsi="Helvetica" w:cs="Arial"/>
          <w:sz w:val="20"/>
          <w:szCs w:val="20"/>
        </w:rPr>
        <w:t xml:space="preserve"> childcare.</w:t>
      </w:r>
      <w:r w:rsidR="002231F3" w:rsidRPr="004700A6">
        <w:rPr>
          <w:rFonts w:ascii="Helvetica" w:eastAsia="Calibri" w:hAnsi="Helvetica" w:cs="Arial"/>
          <w:sz w:val="20"/>
          <w:szCs w:val="20"/>
        </w:rPr>
        <w:t xml:space="preserve"> </w:t>
      </w:r>
      <w:r w:rsidRPr="004700A6">
        <w:rPr>
          <w:rFonts w:ascii="Helvetica" w:eastAsia="Calibri" w:hAnsi="Helvetica" w:cs="Arial"/>
          <w:sz w:val="20"/>
          <w:szCs w:val="20"/>
        </w:rPr>
        <w:t>Policy and practice must acknowledge and address all these influences to assure optimal developmental outcomes for all children</w:t>
      </w:r>
      <w:r w:rsidR="000A1C31">
        <w:rPr>
          <w:rFonts w:ascii="Helvetica" w:eastAsia="Calibri" w:hAnsi="Helvetica" w:cs="Arial"/>
          <w:sz w:val="20"/>
          <w:szCs w:val="20"/>
        </w:rPr>
        <w:t xml:space="preserve">. </w:t>
      </w:r>
    </w:p>
    <w:p w14:paraId="37A85293" w14:textId="77777777" w:rsidR="00A24F89" w:rsidRDefault="004700A6" w:rsidP="00A24F89">
      <w:pPr>
        <w:shd w:val="clear" w:color="auto" w:fill="FFFFFF"/>
        <w:ind w:left="360"/>
        <w:textAlignment w:val="baseline"/>
        <w:rPr>
          <w:rFonts w:ascii="Helvetica" w:eastAsia="Calibri" w:hAnsi="Helvetica" w:cs="Calibri"/>
          <w:sz w:val="20"/>
          <w:szCs w:val="20"/>
        </w:rPr>
      </w:pPr>
      <w:r w:rsidRPr="004700A6">
        <w:rPr>
          <w:rFonts w:ascii="Helvetica" w:eastAsia="Calibri" w:hAnsi="Helvetica" w:cs="Calibri"/>
          <w:b/>
          <w:bCs/>
          <w:sz w:val="20"/>
          <w:szCs w:val="20"/>
        </w:rPr>
        <w:t xml:space="preserve">Floortime Training </w:t>
      </w:r>
      <w:r>
        <w:rPr>
          <w:rFonts w:ascii="Helvetica" w:eastAsia="Calibri" w:hAnsi="Helvetica" w:cs="Calibri"/>
          <w:b/>
          <w:bCs/>
          <w:sz w:val="20"/>
          <w:szCs w:val="20"/>
        </w:rPr>
        <w:t>Cohort</w:t>
      </w:r>
      <w:r w:rsidR="001527D3">
        <w:rPr>
          <w:rFonts w:ascii="Helvetica" w:eastAsia="Calibri" w:hAnsi="Helvetica" w:cs="Calibri"/>
          <w:b/>
          <w:bCs/>
          <w:sz w:val="20"/>
          <w:szCs w:val="20"/>
        </w:rPr>
        <w:t xml:space="preserve">: </w:t>
      </w:r>
      <w:r w:rsidR="001527D3">
        <w:rPr>
          <w:rFonts w:ascii="Helvetica" w:eastAsia="Calibri" w:hAnsi="Helvetica" w:cs="Calibri"/>
          <w:sz w:val="20"/>
          <w:szCs w:val="20"/>
        </w:rPr>
        <w:t xml:space="preserve">As of </w:t>
      </w:r>
      <w:r w:rsidR="00A24F89" w:rsidRPr="004700A6">
        <w:rPr>
          <w:rFonts w:ascii="Helvetica" w:eastAsia="Calibri" w:hAnsi="Helvetica" w:cs="Calibri"/>
          <w:sz w:val="20"/>
          <w:szCs w:val="20"/>
        </w:rPr>
        <w:t>May 2020, cohort</w:t>
      </w:r>
      <w:r w:rsidR="00A24F89">
        <w:rPr>
          <w:rFonts w:ascii="Helvetica" w:eastAsia="Calibri" w:hAnsi="Helvetica" w:cs="Calibri"/>
          <w:sz w:val="20"/>
          <w:szCs w:val="20"/>
        </w:rPr>
        <w:t>s</w:t>
      </w:r>
      <w:r w:rsidR="00A24F89" w:rsidRPr="004700A6">
        <w:rPr>
          <w:rFonts w:ascii="Helvetica" w:eastAsia="Calibri" w:hAnsi="Helvetica" w:cs="Calibri"/>
          <w:sz w:val="20"/>
          <w:szCs w:val="20"/>
        </w:rPr>
        <w:t xml:space="preserve"> of St. David’s Center mental health and pediatric therapists </w:t>
      </w:r>
      <w:r w:rsidR="00A24F89">
        <w:rPr>
          <w:rFonts w:ascii="Helvetica" w:eastAsia="Calibri" w:hAnsi="Helvetica" w:cs="Calibri"/>
          <w:sz w:val="20"/>
          <w:szCs w:val="20"/>
        </w:rPr>
        <w:t xml:space="preserve">have </w:t>
      </w:r>
      <w:r w:rsidR="001527D3">
        <w:rPr>
          <w:rFonts w:ascii="Helvetica" w:eastAsia="Calibri" w:hAnsi="Helvetica" w:cs="Calibri"/>
          <w:sz w:val="20"/>
          <w:szCs w:val="20"/>
        </w:rPr>
        <w:t xml:space="preserve">had </w:t>
      </w:r>
      <w:r w:rsidR="00A24F89">
        <w:rPr>
          <w:rFonts w:ascii="Helvetica" w:eastAsia="Calibri" w:hAnsi="Helvetica" w:cs="Calibri"/>
          <w:sz w:val="20"/>
          <w:szCs w:val="20"/>
        </w:rPr>
        <w:t xml:space="preserve">the opportunity to </w:t>
      </w:r>
      <w:r w:rsidR="00A24F89" w:rsidRPr="004700A6">
        <w:rPr>
          <w:rFonts w:ascii="Helvetica" w:eastAsia="Calibri" w:hAnsi="Helvetica" w:cs="Calibri"/>
          <w:sz w:val="20"/>
          <w:szCs w:val="20"/>
        </w:rPr>
        <w:t xml:space="preserve">participate in the </w:t>
      </w:r>
      <w:proofErr w:type="gramStart"/>
      <w:r w:rsidR="00A24F89" w:rsidRPr="004700A6">
        <w:rPr>
          <w:rFonts w:ascii="Helvetica" w:eastAsia="Calibri" w:hAnsi="Helvetica" w:cs="Calibri"/>
          <w:sz w:val="20"/>
          <w:szCs w:val="20"/>
        </w:rPr>
        <w:t>6-9 month</w:t>
      </w:r>
      <w:proofErr w:type="gramEnd"/>
      <w:r w:rsidR="00A24F89" w:rsidRPr="004700A6">
        <w:rPr>
          <w:rFonts w:ascii="Helvetica" w:eastAsia="Calibri" w:hAnsi="Helvetica" w:cs="Calibri"/>
          <w:sz w:val="20"/>
          <w:szCs w:val="20"/>
        </w:rPr>
        <w:t xml:space="preserve"> Level II Greenspan Floortime Training, in partnership with Jake Greenspan from the Greenspan Floortime Training Center</w:t>
      </w:r>
      <w:r w:rsidR="00A24F89">
        <w:rPr>
          <w:rFonts w:ascii="Helvetica" w:eastAsia="Calibri" w:hAnsi="Helvetica" w:cs="Calibri"/>
          <w:sz w:val="20"/>
          <w:szCs w:val="20"/>
        </w:rPr>
        <w:t xml:space="preserve"> and our Level III Training Team</w:t>
      </w:r>
      <w:r w:rsidR="00A24F89" w:rsidRPr="004700A6">
        <w:rPr>
          <w:rFonts w:ascii="Helvetica" w:eastAsia="Calibri" w:hAnsi="Helvetica" w:cs="Calibri"/>
          <w:sz w:val="20"/>
          <w:szCs w:val="20"/>
        </w:rPr>
        <w:t>. Jake and</w:t>
      </w:r>
      <w:r w:rsidR="00A24F89">
        <w:rPr>
          <w:rFonts w:ascii="Helvetica" w:eastAsia="Calibri" w:hAnsi="Helvetica" w:cs="Calibri"/>
          <w:sz w:val="20"/>
          <w:szCs w:val="20"/>
        </w:rPr>
        <w:t xml:space="preserve"> </w:t>
      </w:r>
      <w:r w:rsidR="00A24F89" w:rsidRPr="004700A6">
        <w:rPr>
          <w:rFonts w:ascii="Helvetica" w:eastAsia="Calibri" w:hAnsi="Helvetica" w:cs="Calibri"/>
          <w:sz w:val="20"/>
          <w:szCs w:val="20"/>
        </w:rPr>
        <w:t>St. David’s Center’s Level III Train</w:t>
      </w:r>
      <w:r w:rsidR="00A24F89">
        <w:rPr>
          <w:rFonts w:ascii="Helvetica" w:eastAsia="Calibri" w:hAnsi="Helvetica" w:cs="Calibri"/>
          <w:sz w:val="20"/>
          <w:szCs w:val="20"/>
        </w:rPr>
        <w:t xml:space="preserve">ing </w:t>
      </w:r>
      <w:r w:rsidR="00A24F89" w:rsidRPr="004700A6">
        <w:rPr>
          <w:rFonts w:ascii="Helvetica" w:eastAsia="Calibri" w:hAnsi="Helvetica" w:cs="Calibri"/>
          <w:sz w:val="20"/>
          <w:szCs w:val="20"/>
        </w:rPr>
        <w:t>Team</w:t>
      </w:r>
      <w:r w:rsidR="00A24F89">
        <w:rPr>
          <w:rFonts w:ascii="Helvetica" w:eastAsia="Calibri" w:hAnsi="Helvetica" w:cs="Calibri"/>
          <w:sz w:val="20"/>
          <w:szCs w:val="20"/>
        </w:rPr>
        <w:t xml:space="preserve"> </w:t>
      </w:r>
      <w:r w:rsidR="00A24F89" w:rsidRPr="004700A6">
        <w:rPr>
          <w:rFonts w:ascii="Helvetica" w:eastAsia="Calibri" w:hAnsi="Helvetica" w:cs="Calibri"/>
          <w:sz w:val="20"/>
          <w:szCs w:val="20"/>
        </w:rPr>
        <w:t xml:space="preserve">will </w:t>
      </w:r>
      <w:r w:rsidR="00A24F89">
        <w:rPr>
          <w:rFonts w:ascii="Helvetica" w:eastAsia="Calibri" w:hAnsi="Helvetica" w:cs="Calibri"/>
          <w:sz w:val="20"/>
          <w:szCs w:val="20"/>
        </w:rPr>
        <w:t>co-facilitate</w:t>
      </w:r>
      <w:r w:rsidR="00A24F89" w:rsidRPr="004700A6">
        <w:rPr>
          <w:rFonts w:ascii="Helvetica" w:eastAsia="Calibri" w:hAnsi="Helvetica" w:cs="Calibri"/>
          <w:sz w:val="20"/>
          <w:szCs w:val="20"/>
        </w:rPr>
        <w:t xml:space="preserve"> two days</w:t>
      </w:r>
      <w:r w:rsidR="001527D3">
        <w:rPr>
          <w:rFonts w:ascii="Helvetica" w:eastAsia="Calibri" w:hAnsi="Helvetica" w:cs="Calibri"/>
          <w:sz w:val="20"/>
          <w:szCs w:val="20"/>
        </w:rPr>
        <w:t xml:space="preserve"> (Saturday and Sunday)</w:t>
      </w:r>
      <w:r w:rsidR="00A24F89" w:rsidRPr="004700A6">
        <w:rPr>
          <w:rFonts w:ascii="Helvetica" w:eastAsia="Calibri" w:hAnsi="Helvetica" w:cs="Calibri"/>
          <w:sz w:val="20"/>
          <w:szCs w:val="20"/>
        </w:rPr>
        <w:t xml:space="preserve"> of </w:t>
      </w:r>
      <w:r w:rsidR="00A24F89">
        <w:rPr>
          <w:rFonts w:ascii="Helvetica" w:eastAsia="Calibri" w:hAnsi="Helvetica" w:cs="Calibri"/>
          <w:sz w:val="20"/>
          <w:szCs w:val="20"/>
        </w:rPr>
        <w:t xml:space="preserve">training and </w:t>
      </w:r>
      <w:r w:rsidR="00A24F89" w:rsidRPr="004700A6">
        <w:rPr>
          <w:rFonts w:ascii="Helvetica" w:eastAsia="Calibri" w:hAnsi="Helvetica" w:cs="Calibri"/>
          <w:sz w:val="20"/>
          <w:szCs w:val="20"/>
        </w:rPr>
        <w:t xml:space="preserve">provide coaching and consultation </w:t>
      </w:r>
      <w:r w:rsidR="00A24F89">
        <w:rPr>
          <w:rFonts w:ascii="Helvetica" w:eastAsia="Calibri" w:hAnsi="Helvetica" w:cs="Calibri"/>
          <w:sz w:val="20"/>
          <w:szCs w:val="20"/>
        </w:rPr>
        <w:t>including</w:t>
      </w:r>
      <w:r w:rsidR="00A24F89" w:rsidRPr="004700A6">
        <w:rPr>
          <w:rFonts w:ascii="Helvetica" w:eastAsia="Calibri" w:hAnsi="Helvetica" w:cs="Calibri"/>
          <w:sz w:val="20"/>
          <w:szCs w:val="20"/>
        </w:rPr>
        <w:t xml:space="preserve"> six video submissions following</w:t>
      </w:r>
      <w:r w:rsidR="00A24F89">
        <w:rPr>
          <w:rFonts w:ascii="Helvetica" w:eastAsia="Calibri" w:hAnsi="Helvetica" w:cs="Calibri"/>
          <w:sz w:val="20"/>
          <w:szCs w:val="20"/>
        </w:rPr>
        <w:t xml:space="preserve"> </w:t>
      </w:r>
      <w:r w:rsidR="00A24F89" w:rsidRPr="004700A6">
        <w:rPr>
          <w:rFonts w:ascii="Helvetica" w:eastAsia="Calibri" w:hAnsi="Helvetica" w:cs="Calibri"/>
          <w:sz w:val="20"/>
          <w:szCs w:val="20"/>
        </w:rPr>
        <w:t>instruction and practice modeling.</w:t>
      </w:r>
      <w:r w:rsidR="00A24F89" w:rsidRPr="00123626">
        <w:rPr>
          <w:rFonts w:ascii="Helvetica" w:eastAsia="Calibri" w:hAnsi="Helvetica" w:cs="Calibri"/>
          <w:sz w:val="20"/>
          <w:szCs w:val="20"/>
        </w:rPr>
        <w:t xml:space="preserve"> </w:t>
      </w:r>
    </w:p>
    <w:p w14:paraId="0A37501D" w14:textId="77777777" w:rsidR="00A24F89" w:rsidRDefault="00A24F89" w:rsidP="00A24F89">
      <w:pPr>
        <w:shd w:val="clear" w:color="auto" w:fill="FFFFFF"/>
        <w:ind w:left="360"/>
        <w:textAlignment w:val="baseline"/>
        <w:rPr>
          <w:rFonts w:ascii="Helvetica" w:eastAsia="Calibri" w:hAnsi="Helvetica" w:cs="Calibri"/>
          <w:sz w:val="20"/>
          <w:szCs w:val="20"/>
        </w:rPr>
      </w:pPr>
    </w:p>
    <w:p w14:paraId="245BE192" w14:textId="77777777" w:rsidR="00A24F89" w:rsidRDefault="00A24F89" w:rsidP="00A24F89">
      <w:pPr>
        <w:shd w:val="clear" w:color="auto" w:fill="FFFFFF"/>
        <w:ind w:left="360"/>
        <w:textAlignment w:val="baseline"/>
        <w:rPr>
          <w:rFonts w:ascii="inherit" w:hAnsi="inherit" w:cs="Calibri"/>
          <w:color w:val="000000"/>
          <w:bdr w:val="none" w:sz="0" w:space="0" w:color="auto" w:frame="1"/>
        </w:rPr>
      </w:pPr>
      <w:r w:rsidRPr="004700A6">
        <w:rPr>
          <w:rFonts w:ascii="Helvetica" w:eastAsia="Calibri" w:hAnsi="Helvetica" w:cs="Calibri"/>
          <w:sz w:val="20"/>
          <w:szCs w:val="20"/>
        </w:rPr>
        <w:t xml:space="preserve">To request consideration to be part of this cohort </w:t>
      </w:r>
      <w:r>
        <w:rPr>
          <w:rFonts w:ascii="Helvetica" w:eastAsia="Calibri" w:hAnsi="Helvetica" w:cs="Calibri"/>
          <w:sz w:val="20"/>
          <w:szCs w:val="20"/>
        </w:rPr>
        <w:t>next</w:t>
      </w:r>
      <w:r w:rsidRPr="004700A6">
        <w:rPr>
          <w:rFonts w:ascii="Helvetica" w:eastAsia="Calibri" w:hAnsi="Helvetica" w:cs="Calibri"/>
          <w:sz w:val="20"/>
          <w:szCs w:val="20"/>
        </w:rPr>
        <w:t xml:space="preserve"> year, please</w:t>
      </w:r>
      <w:r>
        <w:rPr>
          <w:rFonts w:ascii="Helvetica" w:eastAsia="Calibri" w:hAnsi="Helvetica" w:cs="Calibri"/>
          <w:sz w:val="20"/>
          <w:szCs w:val="20"/>
        </w:rPr>
        <w:t xml:space="preserve"> read the below logistics and documentation requirements and</w:t>
      </w:r>
      <w:r w:rsidRPr="004700A6">
        <w:rPr>
          <w:rFonts w:ascii="Helvetica" w:eastAsia="Calibri" w:hAnsi="Helvetica" w:cs="Calibri"/>
          <w:sz w:val="20"/>
          <w:szCs w:val="20"/>
        </w:rPr>
        <w:t xml:space="preserve"> complete this application</w:t>
      </w:r>
      <w:r>
        <w:rPr>
          <w:rFonts w:ascii="Helvetica" w:eastAsia="Calibri" w:hAnsi="Helvetica" w:cs="Calibri"/>
          <w:sz w:val="20"/>
          <w:szCs w:val="20"/>
        </w:rPr>
        <w:t xml:space="preserve">, stating your </w:t>
      </w:r>
      <w:r w:rsidRPr="004700A6">
        <w:rPr>
          <w:rFonts w:ascii="Helvetica" w:eastAsia="Calibri" w:hAnsi="Helvetica" w:cs="Calibri"/>
          <w:sz w:val="20"/>
          <w:szCs w:val="20"/>
        </w:rPr>
        <w:t>interest</w:t>
      </w:r>
      <w:r>
        <w:rPr>
          <w:rFonts w:ascii="Helvetica" w:eastAsia="Calibri" w:hAnsi="Helvetica" w:cs="Calibri"/>
          <w:sz w:val="20"/>
          <w:szCs w:val="20"/>
        </w:rPr>
        <w:t xml:space="preserve"> clearly and comprehensively</w:t>
      </w:r>
      <w:r w:rsidRPr="004700A6">
        <w:rPr>
          <w:rFonts w:ascii="Helvetica" w:eastAsia="Calibri" w:hAnsi="Helvetica" w:cs="Calibri"/>
          <w:sz w:val="20"/>
          <w:szCs w:val="20"/>
        </w:rPr>
        <w:t>.</w:t>
      </w:r>
      <w:r>
        <w:rPr>
          <w:rFonts w:ascii="Helvetica" w:eastAsia="Calibri" w:hAnsi="Helvetica" w:cs="Calibri"/>
          <w:sz w:val="20"/>
          <w:szCs w:val="20"/>
        </w:rPr>
        <w:t xml:space="preserve"> Partial answers will not reflect deep interest; thoughtful</w:t>
      </w:r>
      <w:r w:rsidR="001527D3">
        <w:rPr>
          <w:rFonts w:ascii="Helvetica" w:eastAsia="Calibri" w:hAnsi="Helvetica" w:cs="Calibri"/>
          <w:sz w:val="20"/>
          <w:szCs w:val="20"/>
        </w:rPr>
        <w:t>, complete</w:t>
      </w:r>
      <w:r>
        <w:rPr>
          <w:rFonts w:ascii="Helvetica" w:eastAsia="Calibri" w:hAnsi="Helvetica" w:cs="Calibri"/>
          <w:sz w:val="20"/>
          <w:szCs w:val="20"/>
        </w:rPr>
        <w:t xml:space="preserve"> responses will.</w:t>
      </w:r>
      <w:r w:rsidRPr="00123626">
        <w:rPr>
          <w:rFonts w:ascii="inherit" w:hAnsi="inherit" w:cs="Calibri"/>
          <w:color w:val="000000"/>
          <w:bdr w:val="none" w:sz="0" w:space="0" w:color="auto" w:frame="1"/>
        </w:rPr>
        <w:t xml:space="preserve"> </w:t>
      </w:r>
    </w:p>
    <w:p w14:paraId="5DAB6C7B" w14:textId="77777777" w:rsidR="001527D3" w:rsidRDefault="001527D3" w:rsidP="00A24F89">
      <w:pPr>
        <w:shd w:val="clear" w:color="auto" w:fill="FFFFFF"/>
        <w:ind w:left="360"/>
        <w:textAlignment w:val="baseline"/>
        <w:rPr>
          <w:rFonts w:ascii="inherit" w:hAnsi="inherit" w:cs="Calibri"/>
          <w:color w:val="000000"/>
          <w:bdr w:val="none" w:sz="0" w:space="0" w:color="auto" w:frame="1"/>
        </w:rPr>
      </w:pPr>
    </w:p>
    <w:p w14:paraId="02EB378F" w14:textId="77777777" w:rsidR="001527D3" w:rsidRDefault="001527D3" w:rsidP="00A24F89">
      <w:pPr>
        <w:shd w:val="clear" w:color="auto" w:fill="FFFFFF"/>
        <w:ind w:left="360"/>
        <w:textAlignment w:val="baseline"/>
        <w:rPr>
          <w:rFonts w:ascii="inherit" w:hAnsi="inherit" w:cs="Calibri"/>
          <w:color w:val="000000"/>
          <w:bdr w:val="none" w:sz="0" w:space="0" w:color="auto" w:frame="1"/>
        </w:rPr>
      </w:pPr>
    </w:p>
    <w:p w14:paraId="6A05A809" w14:textId="77777777" w:rsidR="001527D3" w:rsidRDefault="001527D3" w:rsidP="00A24F89">
      <w:pPr>
        <w:shd w:val="clear" w:color="auto" w:fill="FFFFFF"/>
        <w:ind w:left="360"/>
        <w:textAlignment w:val="baseline"/>
        <w:rPr>
          <w:rFonts w:ascii="inherit" w:hAnsi="inherit" w:cs="Calibri"/>
          <w:color w:val="000000"/>
          <w:bdr w:val="none" w:sz="0" w:space="0" w:color="auto" w:frame="1"/>
        </w:rPr>
      </w:pPr>
    </w:p>
    <w:p w14:paraId="5A39BBE3" w14:textId="77777777" w:rsidR="001527D3" w:rsidRDefault="001527D3" w:rsidP="00A24F89">
      <w:pPr>
        <w:shd w:val="clear" w:color="auto" w:fill="FFFFFF"/>
        <w:ind w:left="360"/>
        <w:textAlignment w:val="baseline"/>
        <w:rPr>
          <w:rFonts w:ascii="inherit" w:hAnsi="inherit" w:cs="Calibri"/>
          <w:color w:val="000000"/>
          <w:bdr w:val="none" w:sz="0" w:space="0" w:color="auto" w:frame="1"/>
        </w:rPr>
      </w:pPr>
    </w:p>
    <w:p w14:paraId="41C8F396" w14:textId="77777777" w:rsidR="00A24F89" w:rsidRDefault="00A24F89" w:rsidP="00A24F89">
      <w:pPr>
        <w:shd w:val="clear" w:color="auto" w:fill="FFFFFF"/>
        <w:ind w:left="360"/>
        <w:textAlignment w:val="baseline"/>
        <w:rPr>
          <w:rFonts w:ascii="inherit" w:hAnsi="inherit" w:cs="Calibri"/>
          <w:color w:val="000000"/>
          <w:bdr w:val="none" w:sz="0" w:space="0" w:color="auto" w:frame="1"/>
        </w:rPr>
      </w:pPr>
    </w:p>
    <w:p w14:paraId="0B1FF6E7" w14:textId="77777777" w:rsidR="00A24F89" w:rsidRPr="00123626" w:rsidRDefault="00A24F89" w:rsidP="00A24F89">
      <w:pPr>
        <w:numPr>
          <w:ilvl w:val="0"/>
          <w:numId w:val="14"/>
        </w:numPr>
        <w:shd w:val="clear" w:color="auto" w:fill="FFFFFF"/>
        <w:spacing w:after="240"/>
        <w:textAlignment w:val="baseline"/>
        <w:rPr>
          <w:rFonts w:ascii="Helvetica" w:hAnsi="Helvetica" w:cs="Helvetica"/>
          <w:color w:val="000000"/>
          <w:sz w:val="20"/>
          <w:szCs w:val="20"/>
        </w:rPr>
      </w:pPr>
      <w:r w:rsidRPr="00123626">
        <w:rPr>
          <w:rFonts w:ascii="Helvetica" w:hAnsi="Helvetica" w:cs="Helvetica"/>
          <w:color w:val="000000"/>
          <w:sz w:val="20"/>
          <w:szCs w:val="20"/>
          <w:bdr w:val="none" w:sz="0" w:space="0" w:color="auto" w:frame="1"/>
        </w:rPr>
        <w:t>Training and Professional Development policy (attached)</w:t>
      </w:r>
    </w:p>
    <w:p w14:paraId="14EAEA3F" w14:textId="4694C9CE" w:rsidR="00A24F89" w:rsidRPr="00123626" w:rsidRDefault="00A24F89" w:rsidP="797C52DF">
      <w:pPr>
        <w:numPr>
          <w:ilvl w:val="0"/>
          <w:numId w:val="14"/>
        </w:numPr>
        <w:shd w:val="clear" w:color="auto" w:fill="FFFFFF" w:themeFill="background1"/>
        <w:spacing w:after="240"/>
        <w:textAlignment w:val="baseline"/>
        <w:rPr>
          <w:rFonts w:ascii="Helvetica" w:hAnsi="Helvetica" w:cs="Helvetica"/>
          <w:color w:val="000000"/>
          <w:sz w:val="20"/>
          <w:szCs w:val="20"/>
        </w:rPr>
      </w:pPr>
      <w:r w:rsidRPr="00123626">
        <w:rPr>
          <w:rFonts w:ascii="Helvetica" w:hAnsi="Helvetica" w:cs="Helvetica"/>
          <w:color w:val="000000"/>
          <w:sz w:val="20"/>
          <w:szCs w:val="20"/>
          <w:bdr w:val="none" w:sz="0" w:space="0" w:color="auto" w:frame="1"/>
        </w:rPr>
        <w:lastRenderedPageBreak/>
        <w:t xml:space="preserve">Specialized Training Agreement </w:t>
      </w:r>
      <w:r>
        <w:rPr>
          <w:rFonts w:ascii="Helvetica" w:hAnsi="Helvetica" w:cs="Helvetica"/>
          <w:color w:val="000000"/>
          <w:sz w:val="20"/>
          <w:szCs w:val="20"/>
          <w:bdr w:val="none" w:sz="0" w:space="0" w:color="auto" w:frame="1"/>
        </w:rPr>
        <w:t>(attached)</w:t>
      </w:r>
      <w:r w:rsidRPr="00123626">
        <w:rPr>
          <w:rFonts w:ascii="Helvetica" w:hAnsi="Helvetica" w:cs="Helvetica"/>
          <w:color w:val="000000"/>
          <w:sz w:val="20"/>
          <w:szCs w:val="20"/>
          <w:bdr w:val="none" w:sz="0" w:space="0" w:color="auto" w:frame="1"/>
        </w:rPr>
        <w:t xml:space="preserve">. This is mandatory </w:t>
      </w:r>
      <w:proofErr w:type="gramStart"/>
      <w:r w:rsidRPr="00123626">
        <w:rPr>
          <w:rFonts w:ascii="Helvetica" w:hAnsi="Helvetica" w:cs="Helvetica"/>
          <w:color w:val="000000"/>
          <w:sz w:val="20"/>
          <w:szCs w:val="20"/>
          <w:bdr w:val="none" w:sz="0" w:space="0" w:color="auto" w:frame="1"/>
        </w:rPr>
        <w:t>in order for</w:t>
      </w:r>
      <w:proofErr w:type="gramEnd"/>
      <w:r w:rsidRPr="00123626">
        <w:rPr>
          <w:rFonts w:ascii="Helvetica" w:hAnsi="Helvetica" w:cs="Helvetica"/>
          <w:color w:val="000000"/>
          <w:sz w:val="20"/>
          <w:szCs w:val="20"/>
          <w:bdr w:val="none" w:sz="0" w:space="0" w:color="auto" w:frame="1"/>
        </w:rPr>
        <w:t xml:space="preserve"> you to participate. The cost per person is $</w:t>
      </w:r>
      <w:r w:rsidR="658CA024" w:rsidRPr="00123626">
        <w:rPr>
          <w:rFonts w:ascii="Helvetica" w:hAnsi="Helvetica" w:cs="Helvetica"/>
          <w:color w:val="000000"/>
          <w:sz w:val="20"/>
          <w:szCs w:val="20"/>
          <w:bdr w:val="none" w:sz="0" w:space="0" w:color="auto" w:frame="1"/>
        </w:rPr>
        <w:t>7</w:t>
      </w:r>
      <w:r w:rsidRPr="00123626">
        <w:rPr>
          <w:rFonts w:ascii="Helvetica" w:hAnsi="Helvetica" w:cs="Helvetica"/>
          <w:color w:val="000000"/>
          <w:sz w:val="20"/>
          <w:szCs w:val="20"/>
          <w:bdr w:val="none" w:sz="0" w:space="0" w:color="auto" w:frame="1"/>
        </w:rPr>
        <w:t>00 ($100 per video, 1 Level I video, 6 Level II videos). You are only responsible for this amount if you do not adhere to the terms outlined in the Specialized Training Agreement. </w:t>
      </w:r>
    </w:p>
    <w:p w14:paraId="4AEE7C74" w14:textId="77777777" w:rsidR="00A24F89" w:rsidRPr="00123626" w:rsidRDefault="00A24F89" w:rsidP="00A24F89">
      <w:pPr>
        <w:numPr>
          <w:ilvl w:val="0"/>
          <w:numId w:val="14"/>
        </w:numPr>
        <w:shd w:val="clear" w:color="auto" w:fill="FFFFFF"/>
        <w:textAlignment w:val="baseline"/>
        <w:rPr>
          <w:rFonts w:ascii="Helvetica" w:hAnsi="Helvetica" w:cs="Helvetica"/>
          <w:color w:val="000000"/>
          <w:sz w:val="20"/>
          <w:szCs w:val="20"/>
        </w:rPr>
      </w:pPr>
      <w:r w:rsidRPr="00123626">
        <w:rPr>
          <w:rFonts w:ascii="Helvetica" w:hAnsi="Helvetica" w:cs="Helvetica"/>
          <w:color w:val="000000"/>
          <w:sz w:val="20"/>
          <w:szCs w:val="20"/>
          <w:bdr w:val="none" w:sz="0" w:space="0" w:color="auto" w:frame="1"/>
        </w:rPr>
        <w:t xml:space="preserve">Attend Greenspan Floortime Level II </w:t>
      </w:r>
      <w:proofErr w:type="gramStart"/>
      <w:r w:rsidRPr="00123626">
        <w:rPr>
          <w:rFonts w:ascii="Helvetica" w:hAnsi="Helvetica" w:cs="Helvetica"/>
          <w:color w:val="000000"/>
          <w:sz w:val="20"/>
          <w:szCs w:val="20"/>
          <w:bdr w:val="none" w:sz="0" w:space="0" w:color="auto" w:frame="1"/>
        </w:rPr>
        <w:t>training;</w:t>
      </w:r>
      <w:proofErr w:type="gramEnd"/>
      <w:r w:rsidRPr="00123626">
        <w:rPr>
          <w:rFonts w:ascii="Helvetica" w:hAnsi="Helvetica" w:cs="Helvetica"/>
          <w:color w:val="000000"/>
          <w:sz w:val="20"/>
          <w:szCs w:val="20"/>
          <w:bdr w:val="none" w:sz="0" w:space="0" w:color="auto" w:frame="1"/>
        </w:rPr>
        <w:t xml:space="preserve"> </w:t>
      </w:r>
      <w:r w:rsidR="00574589">
        <w:rPr>
          <w:rFonts w:ascii="Helvetica" w:hAnsi="Helvetica" w:cs="Helvetica"/>
          <w:color w:val="000000"/>
          <w:sz w:val="20"/>
          <w:szCs w:val="20"/>
          <w:bdr w:val="none" w:sz="0" w:space="0" w:color="auto" w:frame="1"/>
        </w:rPr>
        <w:t>February 22-23</w:t>
      </w:r>
      <w:r w:rsidR="00337FCF">
        <w:rPr>
          <w:rFonts w:ascii="Helvetica" w:hAnsi="Helvetica" w:cs="Helvetica"/>
          <w:color w:val="000000"/>
          <w:sz w:val="20"/>
          <w:szCs w:val="20"/>
          <w:bdr w:val="none" w:sz="0" w:space="0" w:color="auto" w:frame="1"/>
        </w:rPr>
        <w:t xml:space="preserve"> (in person)</w:t>
      </w:r>
    </w:p>
    <w:p w14:paraId="1B59F95F" w14:textId="77777777" w:rsidR="00A24F89" w:rsidRPr="00123626" w:rsidRDefault="00A24F89" w:rsidP="00A24F89">
      <w:pPr>
        <w:numPr>
          <w:ilvl w:val="1"/>
          <w:numId w:val="14"/>
        </w:numPr>
        <w:shd w:val="clear" w:color="auto" w:fill="FFFFFF"/>
        <w:spacing w:after="240"/>
        <w:textAlignment w:val="baseline"/>
        <w:rPr>
          <w:rFonts w:ascii="Helvetica" w:hAnsi="Helvetica" w:cs="Helvetica"/>
          <w:color w:val="000000"/>
          <w:sz w:val="20"/>
          <w:szCs w:val="20"/>
        </w:rPr>
      </w:pPr>
      <w:r w:rsidRPr="00123626">
        <w:rPr>
          <w:rFonts w:ascii="Helvetica" w:hAnsi="Helvetica" w:cs="Helvetica"/>
          <w:color w:val="000000"/>
          <w:sz w:val="20"/>
          <w:szCs w:val="20"/>
          <w:bdr w:val="none" w:sz="0" w:space="0" w:color="auto" w:frame="1"/>
        </w:rPr>
        <w:t>We will need 4 volunteers to do live coaching sessions at St. David's Center – Minnetonka during this training. These volunteers will need to select a client to video with and obtain their parent/guardian's consent.</w:t>
      </w:r>
    </w:p>
    <w:p w14:paraId="5F0F6DD8" w14:textId="77777777" w:rsidR="00A24F89" w:rsidRPr="005B5DC2" w:rsidRDefault="00A24F89" w:rsidP="00A24F89">
      <w:pPr>
        <w:numPr>
          <w:ilvl w:val="0"/>
          <w:numId w:val="14"/>
        </w:numPr>
        <w:shd w:val="clear" w:color="auto" w:fill="FFFFFF"/>
        <w:textAlignment w:val="baseline"/>
        <w:rPr>
          <w:rFonts w:ascii="Helvetica" w:hAnsi="Helvetica" w:cs="Helvetica"/>
          <w:color w:val="000000"/>
          <w:sz w:val="20"/>
          <w:szCs w:val="20"/>
        </w:rPr>
      </w:pPr>
      <w:r w:rsidRPr="00123626">
        <w:rPr>
          <w:rFonts w:ascii="Helvetica" w:hAnsi="Helvetica" w:cs="Helvetica"/>
          <w:color w:val="000000"/>
          <w:sz w:val="20"/>
          <w:szCs w:val="20"/>
          <w:bdr w:val="none" w:sz="0" w:space="0" w:color="auto" w:frame="1"/>
        </w:rPr>
        <w:t xml:space="preserve">Block your calendar and attend our </w:t>
      </w:r>
      <w:r w:rsidR="001527D3">
        <w:rPr>
          <w:rFonts w:ascii="Helvetica" w:hAnsi="Helvetica" w:cs="Helvetica"/>
          <w:color w:val="000000"/>
          <w:sz w:val="20"/>
          <w:szCs w:val="20"/>
          <w:bdr w:val="none" w:sz="0" w:space="0" w:color="auto" w:frame="1"/>
        </w:rPr>
        <w:t xml:space="preserve">ongoing </w:t>
      </w:r>
      <w:r w:rsidRPr="00123626">
        <w:rPr>
          <w:rFonts w:ascii="Helvetica" w:hAnsi="Helvetica" w:cs="Helvetica"/>
          <w:color w:val="000000"/>
          <w:sz w:val="20"/>
          <w:szCs w:val="20"/>
          <w:bdr w:val="none" w:sz="0" w:space="0" w:color="auto" w:frame="1"/>
        </w:rPr>
        <w:t>Greenspan Floortime Consultation group on Mondays from 12-1 pm. </w:t>
      </w:r>
      <w:r w:rsidR="001527D3">
        <w:rPr>
          <w:rFonts w:ascii="Helvetica" w:hAnsi="Helvetica" w:cs="Helvetica"/>
          <w:color w:val="000000"/>
          <w:sz w:val="20"/>
          <w:szCs w:val="20"/>
          <w:bdr w:val="none" w:sz="0" w:space="0" w:color="auto" w:frame="1"/>
        </w:rPr>
        <w:t>This group meets virtually on Teams.</w:t>
      </w:r>
    </w:p>
    <w:p w14:paraId="6F3AE1BD" w14:textId="77777777" w:rsidR="005B5DC2" w:rsidRPr="00BD2AC4" w:rsidRDefault="005B5DC2" w:rsidP="005B5DC2">
      <w:pPr>
        <w:shd w:val="clear" w:color="auto" w:fill="FFFFFF"/>
        <w:ind w:left="1080"/>
        <w:textAlignment w:val="baseline"/>
        <w:rPr>
          <w:rFonts w:ascii="Helvetica" w:hAnsi="Helvetica" w:cs="Helvetica"/>
          <w:color w:val="000000"/>
          <w:sz w:val="20"/>
          <w:szCs w:val="20"/>
        </w:rPr>
      </w:pPr>
    </w:p>
    <w:p w14:paraId="31533527" w14:textId="77B210C4" w:rsidR="00BD2AC4" w:rsidRPr="00A24F89" w:rsidRDefault="005B5DC2" w:rsidP="00A24F89">
      <w:pPr>
        <w:numPr>
          <w:ilvl w:val="0"/>
          <w:numId w:val="14"/>
        </w:numPr>
        <w:shd w:val="clear" w:color="auto" w:fill="FFFFFF"/>
        <w:textAlignment w:val="baseline"/>
        <w:rPr>
          <w:rFonts w:ascii="Helvetica" w:hAnsi="Helvetica" w:cs="Helvetica"/>
          <w:color w:val="000000"/>
          <w:sz w:val="20"/>
          <w:szCs w:val="20"/>
        </w:rPr>
      </w:pPr>
      <w:r>
        <w:rPr>
          <w:rFonts w:ascii="Helvetica" w:hAnsi="Helvetica" w:cs="Helvetica"/>
          <w:color w:val="000000"/>
          <w:sz w:val="20"/>
          <w:szCs w:val="20"/>
        </w:rPr>
        <w:t>Commit to</w:t>
      </w:r>
      <w:r w:rsidR="004E277E">
        <w:rPr>
          <w:rFonts w:ascii="Helvetica" w:hAnsi="Helvetica" w:cs="Helvetica"/>
          <w:color w:val="000000"/>
          <w:sz w:val="20"/>
          <w:szCs w:val="20"/>
        </w:rPr>
        <w:t xml:space="preserve"> serving clients within the “Floortime Clinic” at St. David’s Center</w:t>
      </w:r>
      <w:r w:rsidR="000839F3">
        <w:rPr>
          <w:rFonts w:ascii="Helvetica" w:hAnsi="Helvetica" w:cs="Helvetica"/>
          <w:color w:val="000000"/>
          <w:sz w:val="20"/>
          <w:szCs w:val="20"/>
        </w:rPr>
        <w:t xml:space="preserve"> as defined by utilizing The Greenspan Floortime Approach with </w:t>
      </w:r>
      <w:r w:rsidR="002909BD">
        <w:rPr>
          <w:rFonts w:ascii="Helvetica" w:hAnsi="Helvetica" w:cs="Helvetica"/>
          <w:color w:val="000000"/>
          <w:sz w:val="20"/>
          <w:szCs w:val="20"/>
        </w:rPr>
        <w:t>25% of your caseload,</w:t>
      </w:r>
      <w:r w:rsidR="004C7EAF">
        <w:rPr>
          <w:rFonts w:ascii="Helvetica" w:hAnsi="Helvetica" w:cs="Helvetica"/>
          <w:color w:val="000000"/>
          <w:sz w:val="20"/>
          <w:szCs w:val="20"/>
        </w:rPr>
        <w:t xml:space="preserve"> completing specified </w:t>
      </w:r>
      <w:r w:rsidR="00F85AC3">
        <w:rPr>
          <w:rFonts w:ascii="Helvetica" w:hAnsi="Helvetica" w:cs="Helvetica"/>
          <w:color w:val="000000"/>
          <w:sz w:val="20"/>
          <w:szCs w:val="20"/>
        </w:rPr>
        <w:t xml:space="preserve">client </w:t>
      </w:r>
      <w:r w:rsidR="004C7EAF">
        <w:rPr>
          <w:rFonts w:ascii="Helvetica" w:hAnsi="Helvetica" w:cs="Helvetica"/>
          <w:color w:val="000000"/>
          <w:sz w:val="20"/>
          <w:szCs w:val="20"/>
        </w:rPr>
        <w:t xml:space="preserve">assessments, </w:t>
      </w:r>
      <w:r w:rsidR="00F85AC3">
        <w:rPr>
          <w:rFonts w:ascii="Helvetica" w:hAnsi="Helvetica" w:cs="Helvetica"/>
          <w:color w:val="000000"/>
          <w:sz w:val="20"/>
          <w:szCs w:val="20"/>
        </w:rPr>
        <w:t xml:space="preserve">and tracking Floortime sessions </w:t>
      </w:r>
      <w:r w:rsidR="007356BD">
        <w:rPr>
          <w:rFonts w:ascii="Helvetica" w:hAnsi="Helvetica" w:cs="Helvetica"/>
          <w:color w:val="000000"/>
          <w:sz w:val="20"/>
          <w:szCs w:val="20"/>
        </w:rPr>
        <w:t xml:space="preserve">in clinical documentation for outcome purposes. </w:t>
      </w:r>
    </w:p>
    <w:p w14:paraId="72A3D3EC" w14:textId="77777777" w:rsidR="00A24F89" w:rsidRDefault="00A24F89" w:rsidP="00A24F89">
      <w:pPr>
        <w:shd w:val="clear" w:color="auto" w:fill="FFFFFF"/>
        <w:textAlignment w:val="baseline"/>
        <w:rPr>
          <w:rFonts w:ascii="Helvetica" w:hAnsi="Helvetica" w:cs="Helvetica"/>
          <w:color w:val="000000"/>
          <w:sz w:val="20"/>
          <w:szCs w:val="20"/>
          <w:bdr w:val="none" w:sz="0" w:space="0" w:color="auto" w:frame="1"/>
        </w:rPr>
      </w:pPr>
    </w:p>
    <w:p w14:paraId="0D0B940D" w14:textId="77777777" w:rsidR="00A24F89" w:rsidRPr="00123626" w:rsidRDefault="00A24F89" w:rsidP="00A24F89">
      <w:pPr>
        <w:shd w:val="clear" w:color="auto" w:fill="FFFFFF"/>
        <w:textAlignment w:val="baseline"/>
        <w:rPr>
          <w:rFonts w:ascii="Helvetica" w:hAnsi="Helvetica" w:cs="Helvetica"/>
          <w:color w:val="000000"/>
          <w:sz w:val="20"/>
          <w:szCs w:val="20"/>
        </w:rPr>
      </w:pPr>
    </w:p>
    <w:p w14:paraId="188905C5" w14:textId="6FD7164C" w:rsidR="004700A6" w:rsidRPr="00B2719B" w:rsidRDefault="004700A6" w:rsidP="797C52DF">
      <w:pPr>
        <w:pBdr>
          <w:top w:val="single" w:sz="4" w:space="1" w:color="auto"/>
          <w:left w:val="single" w:sz="4" w:space="4" w:color="auto"/>
          <w:bottom w:val="single" w:sz="4" w:space="1" w:color="auto"/>
          <w:right w:val="single" w:sz="4" w:space="4" w:color="auto"/>
        </w:pBdr>
        <w:spacing w:after="200" w:line="276" w:lineRule="auto"/>
        <w:rPr>
          <w:rFonts w:ascii="Helvetica" w:eastAsia="Calibri" w:hAnsi="Helvetica" w:cs="Calibri"/>
          <w:sz w:val="20"/>
          <w:szCs w:val="20"/>
        </w:rPr>
      </w:pPr>
      <w:r w:rsidRPr="797C52DF">
        <w:rPr>
          <w:rFonts w:ascii="Helvetica" w:eastAsia="Calibri" w:hAnsi="Helvetica" w:cs="Calibri"/>
          <w:b/>
          <w:bCs/>
          <w:sz w:val="20"/>
          <w:szCs w:val="20"/>
        </w:rPr>
        <w:t>Applications are due</w:t>
      </w:r>
      <w:r w:rsidR="00C77984" w:rsidRPr="797C52DF">
        <w:rPr>
          <w:rFonts w:ascii="Helvetica" w:eastAsia="Calibri" w:hAnsi="Helvetica" w:cs="Calibri"/>
          <w:b/>
          <w:bCs/>
          <w:sz w:val="20"/>
          <w:szCs w:val="20"/>
        </w:rPr>
        <w:t xml:space="preserve"> by</w:t>
      </w:r>
      <w:r w:rsidRPr="797C52DF">
        <w:rPr>
          <w:rFonts w:ascii="Helvetica" w:eastAsia="Calibri" w:hAnsi="Helvetica" w:cs="Calibri"/>
          <w:b/>
          <w:bCs/>
          <w:sz w:val="20"/>
          <w:szCs w:val="20"/>
        </w:rPr>
        <w:t xml:space="preserve"> </w:t>
      </w:r>
      <w:r w:rsidR="1E902D4C" w:rsidRPr="797C52DF">
        <w:rPr>
          <w:rFonts w:ascii="Helvetica" w:eastAsia="Calibri" w:hAnsi="Helvetica" w:cs="Calibri"/>
          <w:b/>
          <w:bCs/>
          <w:sz w:val="20"/>
          <w:szCs w:val="20"/>
        </w:rPr>
        <w:t>Friday, January 31</w:t>
      </w:r>
      <w:r w:rsidR="00452CAD" w:rsidRPr="797C52DF">
        <w:rPr>
          <w:rFonts w:ascii="Helvetica" w:eastAsia="Calibri" w:hAnsi="Helvetica" w:cs="Calibri"/>
          <w:b/>
          <w:bCs/>
          <w:sz w:val="20"/>
          <w:szCs w:val="20"/>
        </w:rPr>
        <w:t>, 202</w:t>
      </w:r>
      <w:r w:rsidR="00574589" w:rsidRPr="797C52DF">
        <w:rPr>
          <w:rFonts w:ascii="Helvetica" w:eastAsia="Calibri" w:hAnsi="Helvetica" w:cs="Calibri"/>
          <w:b/>
          <w:bCs/>
          <w:sz w:val="20"/>
          <w:szCs w:val="20"/>
        </w:rPr>
        <w:t>5,</w:t>
      </w:r>
      <w:r w:rsidRPr="797C52DF">
        <w:rPr>
          <w:rFonts w:ascii="Helvetica" w:eastAsia="Calibri" w:hAnsi="Helvetica" w:cs="Calibri"/>
          <w:sz w:val="20"/>
          <w:szCs w:val="20"/>
        </w:rPr>
        <w:t xml:space="preserve"> to your supervisor for approval and will then be submitted to </w:t>
      </w:r>
      <w:r w:rsidR="006B222F" w:rsidRPr="797C52DF">
        <w:rPr>
          <w:rFonts w:ascii="Helvetica" w:eastAsia="Calibri" w:hAnsi="Helvetica" w:cs="Calibri"/>
          <w:sz w:val="20"/>
          <w:szCs w:val="20"/>
        </w:rPr>
        <w:t>Vanessa Sliv</w:t>
      </w:r>
      <w:r w:rsidR="00C77984" w:rsidRPr="797C52DF">
        <w:rPr>
          <w:rFonts w:ascii="Helvetica" w:eastAsia="Calibri" w:hAnsi="Helvetica" w:cs="Calibri"/>
          <w:sz w:val="20"/>
          <w:szCs w:val="20"/>
        </w:rPr>
        <w:t>k</w:t>
      </w:r>
      <w:r w:rsidR="006B222F" w:rsidRPr="797C52DF">
        <w:rPr>
          <w:rFonts w:ascii="Helvetica" w:eastAsia="Calibri" w:hAnsi="Helvetica" w:cs="Calibri"/>
          <w:sz w:val="20"/>
          <w:szCs w:val="20"/>
        </w:rPr>
        <w:t xml:space="preserve">en and </w:t>
      </w:r>
      <w:r w:rsidRPr="797C52DF">
        <w:rPr>
          <w:rFonts w:ascii="Helvetica" w:eastAsia="Calibri" w:hAnsi="Helvetica" w:cs="Calibri"/>
          <w:sz w:val="20"/>
          <w:szCs w:val="20"/>
        </w:rPr>
        <w:t>Maureen Walsh</w:t>
      </w:r>
      <w:r w:rsidR="00452CAD" w:rsidRPr="797C52DF">
        <w:rPr>
          <w:rFonts w:ascii="Helvetica" w:eastAsia="Calibri" w:hAnsi="Helvetica" w:cs="Calibri"/>
          <w:sz w:val="20"/>
          <w:szCs w:val="20"/>
        </w:rPr>
        <w:t xml:space="preserve"> to be reviewed with our Floortime Level III Training Team</w:t>
      </w:r>
      <w:r w:rsidRPr="797C52DF">
        <w:rPr>
          <w:rFonts w:ascii="Helvetica" w:eastAsia="Calibri" w:hAnsi="Helvetica" w:cs="Calibri"/>
          <w:sz w:val="20"/>
          <w:szCs w:val="20"/>
        </w:rPr>
        <w:t xml:space="preserve">. </w:t>
      </w:r>
      <w:r w:rsidRPr="797C52DF">
        <w:rPr>
          <w:rFonts w:ascii="Helvetica" w:eastAsia="Calibri" w:hAnsi="Helvetica" w:cs="Calibri"/>
          <w:b/>
          <w:bCs/>
          <w:sz w:val="20"/>
          <w:szCs w:val="20"/>
        </w:rPr>
        <w:t xml:space="preserve">Applicants will be notified of our decision by </w:t>
      </w:r>
      <w:r w:rsidR="13EA198B" w:rsidRPr="797C52DF">
        <w:rPr>
          <w:rFonts w:ascii="Helvetica" w:eastAsia="Calibri" w:hAnsi="Helvetica" w:cs="Calibri"/>
          <w:b/>
          <w:bCs/>
          <w:sz w:val="20"/>
          <w:szCs w:val="20"/>
        </w:rPr>
        <w:t>Friday</w:t>
      </w:r>
      <w:r w:rsidR="00943D76" w:rsidRPr="797C52DF">
        <w:rPr>
          <w:rFonts w:ascii="Helvetica" w:eastAsia="Calibri" w:hAnsi="Helvetica" w:cs="Calibri"/>
          <w:b/>
          <w:bCs/>
          <w:sz w:val="20"/>
          <w:szCs w:val="20"/>
        </w:rPr>
        <w:t xml:space="preserve">, February </w:t>
      </w:r>
      <w:r w:rsidR="039D522D" w:rsidRPr="797C52DF">
        <w:rPr>
          <w:rFonts w:ascii="Helvetica" w:eastAsia="Calibri" w:hAnsi="Helvetica" w:cs="Calibri"/>
          <w:b/>
          <w:bCs/>
          <w:sz w:val="20"/>
          <w:szCs w:val="20"/>
        </w:rPr>
        <w:t>7</w:t>
      </w:r>
      <w:r w:rsidR="00943D76" w:rsidRPr="797C52DF">
        <w:rPr>
          <w:rFonts w:ascii="Helvetica" w:eastAsia="Calibri" w:hAnsi="Helvetica" w:cs="Calibri"/>
          <w:b/>
          <w:bCs/>
          <w:sz w:val="20"/>
          <w:szCs w:val="20"/>
        </w:rPr>
        <w:t>, 2025</w:t>
      </w:r>
      <w:r w:rsidR="00452CAD" w:rsidRPr="797C52DF">
        <w:rPr>
          <w:rFonts w:ascii="Helvetica" w:eastAsia="Calibri" w:hAnsi="Helvetica" w:cs="Calibri"/>
          <w:sz w:val="20"/>
          <w:szCs w:val="20"/>
        </w:rPr>
        <w:t>. Training dates will then be determined with the selected trainees.</w:t>
      </w:r>
    </w:p>
    <w:p w14:paraId="2CE531F2" w14:textId="77777777" w:rsidR="00C85804" w:rsidRPr="00B2719B" w:rsidRDefault="00A24F89" w:rsidP="00C85804">
      <w:pPr>
        <w:spacing w:after="200" w:line="276" w:lineRule="auto"/>
        <w:ind w:left="720"/>
        <w:rPr>
          <w:rFonts w:ascii="Helvetica" w:eastAsia="Calibri" w:hAnsi="Helvetica" w:cs="Calibri"/>
          <w:sz w:val="20"/>
          <w:szCs w:val="20"/>
        </w:rPr>
      </w:pPr>
      <w:r>
        <w:rPr>
          <w:rFonts w:ascii="Helvetica" w:eastAsia="Calibri" w:hAnsi="Helvetica" w:cs="Calibri"/>
          <w:sz w:val="20"/>
          <w:szCs w:val="20"/>
        </w:rPr>
        <w:br w:type="page"/>
      </w:r>
      <w:r w:rsidR="00331399" w:rsidRPr="00B2719B">
        <w:rPr>
          <w:rFonts w:ascii="Helvetica" w:eastAsia="Calibri" w:hAnsi="Helvetica" w:cs="Calibri"/>
          <w:b/>
          <w:noProof/>
          <w:sz w:val="20"/>
          <w:szCs w:val="20"/>
        </w:rPr>
        <w:drawing>
          <wp:anchor distT="0" distB="0" distL="114300" distR="114300" simplePos="0" relativeHeight="251658240" behindDoc="1" locked="0" layoutInCell="1" allowOverlap="1" wp14:anchorId="5B5D7F13" wp14:editId="07777777">
            <wp:simplePos x="0" y="0"/>
            <wp:positionH relativeFrom="column">
              <wp:posOffset>4880610</wp:posOffset>
            </wp:positionH>
            <wp:positionV relativeFrom="paragraph">
              <wp:posOffset>-333375</wp:posOffset>
            </wp:positionV>
            <wp:extent cx="1924050" cy="652780"/>
            <wp:effectExtent l="0" t="0" r="0" b="0"/>
            <wp:wrapTight wrapText="bothSides">
              <wp:wrapPolygon edited="0">
                <wp:start x="0" y="0"/>
                <wp:lineTo x="0" y="20802"/>
                <wp:lineTo x="21386" y="20802"/>
                <wp:lineTo x="21386" y="0"/>
                <wp:lineTo x="0" y="0"/>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24050" cy="652780"/>
                    </a:xfrm>
                    <a:prstGeom prst="rect">
                      <a:avLst/>
                    </a:prstGeom>
                    <a:noFill/>
                  </pic:spPr>
                </pic:pic>
              </a:graphicData>
            </a:graphic>
            <wp14:sizeRelH relativeFrom="page">
              <wp14:pctWidth>0</wp14:pctWidth>
            </wp14:sizeRelH>
            <wp14:sizeRelV relativeFrom="page">
              <wp14:pctHeight>0</wp14:pctHeight>
            </wp14:sizeRelV>
          </wp:anchor>
        </w:drawing>
      </w:r>
    </w:p>
    <w:p w14:paraId="0E27B00A" w14:textId="77777777" w:rsidR="00AF6A74" w:rsidRPr="00B2719B" w:rsidRDefault="00AF6A74" w:rsidP="00024E69">
      <w:pPr>
        <w:jc w:val="center"/>
        <w:rPr>
          <w:rFonts w:ascii="Helvetica" w:eastAsia="Calibri" w:hAnsi="Helvetica" w:cs="Calibri"/>
          <w:b/>
          <w:sz w:val="20"/>
          <w:szCs w:val="20"/>
        </w:rPr>
      </w:pPr>
    </w:p>
    <w:p w14:paraId="2AA09238" w14:textId="77777777" w:rsidR="00024E69" w:rsidRPr="00B2719B" w:rsidRDefault="00024E69" w:rsidP="00024E69">
      <w:pPr>
        <w:jc w:val="center"/>
        <w:rPr>
          <w:rFonts w:ascii="Helvetica" w:eastAsia="Calibri" w:hAnsi="Helvetica" w:cs="Calibri"/>
          <w:b/>
          <w:sz w:val="20"/>
          <w:szCs w:val="20"/>
        </w:rPr>
      </w:pPr>
      <w:r w:rsidRPr="00B2719B">
        <w:rPr>
          <w:rFonts w:ascii="Helvetica" w:eastAsia="Calibri" w:hAnsi="Helvetica" w:cs="Calibri"/>
          <w:b/>
          <w:sz w:val="20"/>
          <w:szCs w:val="20"/>
        </w:rPr>
        <w:t>Clinical Skill Development Fund</w:t>
      </w:r>
      <w:r w:rsidRPr="00B2719B">
        <w:rPr>
          <w:rFonts w:ascii="Helvetica" w:eastAsia="Calibri" w:hAnsi="Helvetica" w:cs="Calibri"/>
          <w:sz w:val="20"/>
          <w:szCs w:val="20"/>
        </w:rPr>
        <w:t xml:space="preserve"> </w:t>
      </w:r>
      <w:r w:rsidRPr="00B2719B">
        <w:rPr>
          <w:rFonts w:ascii="Helvetica" w:eastAsia="Calibri" w:hAnsi="Helvetica" w:cs="Calibri"/>
          <w:b/>
          <w:sz w:val="20"/>
          <w:szCs w:val="20"/>
        </w:rPr>
        <w:t>Application</w:t>
      </w:r>
      <w:r w:rsidR="006B222F">
        <w:rPr>
          <w:rFonts w:ascii="Helvetica" w:eastAsia="Calibri" w:hAnsi="Helvetica" w:cs="Calibri"/>
          <w:b/>
          <w:sz w:val="20"/>
          <w:szCs w:val="20"/>
        </w:rPr>
        <w:t xml:space="preserve"> </w:t>
      </w:r>
      <w:r w:rsidR="000D68A4">
        <w:rPr>
          <w:rFonts w:ascii="Helvetica" w:eastAsia="Calibri" w:hAnsi="Helvetica" w:cs="Calibri"/>
          <w:b/>
          <w:sz w:val="20"/>
          <w:szCs w:val="20"/>
        </w:rPr>
        <w:t>–</w:t>
      </w:r>
      <w:r w:rsidR="006B222F">
        <w:rPr>
          <w:rFonts w:ascii="Helvetica" w:eastAsia="Calibri" w:hAnsi="Helvetica" w:cs="Calibri"/>
          <w:b/>
          <w:sz w:val="20"/>
          <w:szCs w:val="20"/>
        </w:rPr>
        <w:t xml:space="preserve"> Floortime</w:t>
      </w:r>
      <w:r w:rsidR="000D68A4">
        <w:rPr>
          <w:rFonts w:ascii="Helvetica" w:eastAsia="Calibri" w:hAnsi="Helvetica" w:cs="Calibri"/>
          <w:b/>
          <w:sz w:val="20"/>
          <w:szCs w:val="20"/>
        </w:rPr>
        <w:t xml:space="preserve"> Level II</w:t>
      </w:r>
    </w:p>
    <w:p w14:paraId="60061E4C" w14:textId="77777777" w:rsidR="00024E69" w:rsidRPr="00B2719B" w:rsidRDefault="00024E69" w:rsidP="00024E69">
      <w:pPr>
        <w:jc w:val="center"/>
        <w:rPr>
          <w:rFonts w:ascii="Helvetica" w:eastAsia="Calibri" w:hAnsi="Helvetica" w:cs="Calibri"/>
          <w:b/>
          <w:sz w:val="20"/>
          <w:szCs w:val="20"/>
        </w:rPr>
      </w:pPr>
    </w:p>
    <w:p w14:paraId="4B8E1CDB" w14:textId="77777777" w:rsidR="00024E69" w:rsidRPr="00B2719B" w:rsidRDefault="00024E69" w:rsidP="00024E69">
      <w:pPr>
        <w:rPr>
          <w:rFonts w:ascii="Helvetica" w:eastAsia="Calibri" w:hAnsi="Helvetica" w:cs="Calibri"/>
          <w:sz w:val="20"/>
          <w:szCs w:val="20"/>
        </w:rPr>
      </w:pPr>
      <w:r w:rsidRPr="00B2719B">
        <w:rPr>
          <w:rFonts w:ascii="Helvetica" w:eastAsia="Calibri" w:hAnsi="Helvetica" w:cs="Calibri"/>
          <w:sz w:val="20"/>
          <w:szCs w:val="20"/>
        </w:rPr>
        <w:t xml:space="preserve">Name: </w:t>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t>Title:</w:t>
      </w:r>
      <w:r w:rsidR="00303C55">
        <w:rPr>
          <w:rFonts w:ascii="Helvetica" w:eastAsia="Calibri" w:hAnsi="Helvetica" w:cs="Calibri"/>
          <w:sz w:val="20"/>
          <w:szCs w:val="20"/>
        </w:rPr>
        <w:t xml:space="preserve"> </w:t>
      </w:r>
    </w:p>
    <w:p w14:paraId="44EAFD9C" w14:textId="77777777" w:rsidR="00024E69" w:rsidRPr="00B2719B" w:rsidRDefault="00024E69" w:rsidP="00024E69">
      <w:pPr>
        <w:rPr>
          <w:rFonts w:ascii="Helvetica" w:eastAsia="Calibri" w:hAnsi="Helvetica" w:cs="Calibri"/>
          <w:sz w:val="20"/>
          <w:szCs w:val="20"/>
        </w:rPr>
      </w:pPr>
    </w:p>
    <w:p w14:paraId="50FAF229" w14:textId="77777777" w:rsidR="00024E69" w:rsidRPr="00B2719B" w:rsidRDefault="00024E69" w:rsidP="00024E69">
      <w:pPr>
        <w:rPr>
          <w:rFonts w:ascii="Helvetica" w:eastAsia="Calibri" w:hAnsi="Helvetica" w:cs="Calibri"/>
          <w:sz w:val="20"/>
          <w:szCs w:val="20"/>
        </w:rPr>
      </w:pPr>
      <w:r w:rsidRPr="00B2719B">
        <w:rPr>
          <w:rFonts w:ascii="Helvetica" w:eastAsia="Calibri" w:hAnsi="Helvetica" w:cs="Calibri"/>
          <w:sz w:val="20"/>
          <w:szCs w:val="20"/>
        </w:rPr>
        <w:t>Department:</w:t>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p>
    <w:p w14:paraId="4B94D5A5" w14:textId="77777777" w:rsidR="00024E69" w:rsidRPr="00B2719B" w:rsidRDefault="00024E69" w:rsidP="00024E69">
      <w:pPr>
        <w:rPr>
          <w:rFonts w:ascii="Helvetica" w:eastAsia="Calibri" w:hAnsi="Helvetica" w:cs="Calibri"/>
          <w:sz w:val="20"/>
          <w:szCs w:val="20"/>
        </w:rPr>
      </w:pPr>
    </w:p>
    <w:p w14:paraId="3DEEC669" w14:textId="77777777" w:rsidR="00024E69" w:rsidRPr="00B2719B" w:rsidRDefault="00024E69" w:rsidP="00B769E5">
      <w:pPr>
        <w:rPr>
          <w:rFonts w:ascii="Helvetica" w:eastAsia="Calibri" w:hAnsi="Helvetica" w:cs="Calibri"/>
          <w:sz w:val="20"/>
          <w:szCs w:val="20"/>
        </w:rPr>
      </w:pP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p>
    <w:p w14:paraId="70E7AF31" w14:textId="77777777" w:rsidR="00024E69" w:rsidRPr="00B2719B" w:rsidRDefault="00024E69" w:rsidP="00024E69">
      <w:pPr>
        <w:spacing w:after="200" w:line="276" w:lineRule="auto"/>
        <w:rPr>
          <w:rFonts w:ascii="Helvetica" w:eastAsia="Calibri" w:hAnsi="Helvetica" w:cs="Calibri"/>
          <w:b/>
          <w:sz w:val="20"/>
          <w:szCs w:val="20"/>
        </w:rPr>
      </w:pPr>
      <w:r w:rsidRPr="00B2719B">
        <w:rPr>
          <w:rFonts w:ascii="Helvetica" w:eastAsia="Calibri" w:hAnsi="Helvetica" w:cs="Calibri"/>
          <w:b/>
          <w:sz w:val="20"/>
          <w:szCs w:val="20"/>
        </w:rPr>
        <w:t>Please respond to the following questions:</w:t>
      </w:r>
    </w:p>
    <w:p w14:paraId="712AA454" w14:textId="77777777" w:rsidR="00024E69" w:rsidRPr="00B2719B" w:rsidRDefault="00AF6A74" w:rsidP="00024E69">
      <w:pPr>
        <w:numPr>
          <w:ilvl w:val="0"/>
          <w:numId w:val="3"/>
        </w:numPr>
        <w:spacing w:after="200" w:line="276" w:lineRule="auto"/>
        <w:rPr>
          <w:rFonts w:ascii="Helvetica" w:eastAsia="Calibri" w:hAnsi="Helvetica" w:cs="Calibri"/>
          <w:sz w:val="20"/>
          <w:szCs w:val="20"/>
        </w:rPr>
      </w:pPr>
      <w:r w:rsidRPr="00B2719B">
        <w:rPr>
          <w:rFonts w:ascii="Helvetica" w:eastAsia="Calibri" w:hAnsi="Helvetica" w:cs="Calibri"/>
          <w:sz w:val="20"/>
          <w:szCs w:val="20"/>
        </w:rPr>
        <w:t xml:space="preserve">Why do you want to </w:t>
      </w:r>
      <w:r w:rsidR="004700A6">
        <w:rPr>
          <w:rFonts w:ascii="Helvetica" w:eastAsia="Calibri" w:hAnsi="Helvetica" w:cs="Calibri"/>
          <w:sz w:val="20"/>
          <w:szCs w:val="20"/>
        </w:rPr>
        <w:t xml:space="preserve">be </w:t>
      </w:r>
      <w:r w:rsidR="000D68A4">
        <w:rPr>
          <w:rFonts w:ascii="Helvetica" w:eastAsia="Calibri" w:hAnsi="Helvetica" w:cs="Calibri"/>
          <w:sz w:val="20"/>
          <w:szCs w:val="20"/>
        </w:rPr>
        <w:t>certified</w:t>
      </w:r>
      <w:r w:rsidR="004700A6">
        <w:rPr>
          <w:rFonts w:ascii="Helvetica" w:eastAsia="Calibri" w:hAnsi="Helvetica" w:cs="Calibri"/>
          <w:sz w:val="20"/>
          <w:szCs w:val="20"/>
        </w:rPr>
        <w:t xml:space="preserve"> in the Greenspan Floortime Model</w:t>
      </w:r>
      <w:r w:rsidRPr="00B2719B">
        <w:rPr>
          <w:rFonts w:ascii="Helvetica" w:eastAsia="Calibri" w:hAnsi="Helvetica" w:cs="Calibri"/>
          <w:sz w:val="20"/>
          <w:szCs w:val="20"/>
        </w:rPr>
        <w:t>?</w:t>
      </w:r>
      <w:r w:rsidR="002231F3" w:rsidRPr="00B2719B">
        <w:rPr>
          <w:rFonts w:ascii="Helvetica" w:eastAsia="Calibri" w:hAnsi="Helvetica" w:cs="Calibri"/>
          <w:sz w:val="20"/>
          <w:szCs w:val="20"/>
        </w:rPr>
        <w:t xml:space="preserve"> </w:t>
      </w:r>
      <w:r w:rsidRPr="00B2719B">
        <w:rPr>
          <w:rFonts w:ascii="Helvetica" w:eastAsia="Calibri" w:hAnsi="Helvetica" w:cs="Calibri"/>
          <w:sz w:val="20"/>
          <w:szCs w:val="20"/>
        </w:rPr>
        <w:t>How will it enhance your work?</w:t>
      </w:r>
    </w:p>
    <w:p w14:paraId="3656B9AB" w14:textId="77777777" w:rsidR="00596971" w:rsidRPr="00B2719B" w:rsidRDefault="00596971" w:rsidP="002231F3">
      <w:pPr>
        <w:rPr>
          <w:rFonts w:ascii="Helvetica" w:eastAsia="Calibri" w:hAnsi="Helvetica" w:cs="Calibri"/>
          <w:sz w:val="20"/>
          <w:szCs w:val="20"/>
        </w:rPr>
      </w:pPr>
    </w:p>
    <w:p w14:paraId="489763F7" w14:textId="77777777" w:rsidR="00AF6A74" w:rsidRDefault="006B222F" w:rsidP="00596971">
      <w:pPr>
        <w:numPr>
          <w:ilvl w:val="0"/>
          <w:numId w:val="3"/>
        </w:numPr>
        <w:rPr>
          <w:rFonts w:ascii="Helvetica" w:eastAsia="Calibri" w:hAnsi="Helvetica" w:cs="Calibri"/>
          <w:sz w:val="20"/>
          <w:szCs w:val="20"/>
        </w:rPr>
      </w:pPr>
      <w:r>
        <w:rPr>
          <w:rFonts w:ascii="Helvetica" w:eastAsia="Calibri" w:hAnsi="Helvetica" w:cs="Calibri"/>
          <w:sz w:val="20"/>
          <w:szCs w:val="20"/>
        </w:rPr>
        <w:t xml:space="preserve">What are your longer-term professional goals and how does training in the Floortime model align with those goals?  </w:t>
      </w:r>
    </w:p>
    <w:p w14:paraId="45FB0818" w14:textId="77777777" w:rsidR="00905F93" w:rsidRDefault="00905F93" w:rsidP="00596971">
      <w:pPr>
        <w:spacing w:after="200" w:line="276" w:lineRule="auto"/>
        <w:rPr>
          <w:rFonts w:ascii="Helvetica" w:eastAsia="Calibri" w:hAnsi="Helvetica" w:cs="Calibri"/>
          <w:sz w:val="20"/>
          <w:szCs w:val="20"/>
        </w:rPr>
      </w:pPr>
    </w:p>
    <w:p w14:paraId="049F31CB" w14:textId="77777777" w:rsidR="00905F93" w:rsidRPr="00B2719B" w:rsidRDefault="00905F93" w:rsidP="00596971">
      <w:pPr>
        <w:spacing w:after="200" w:line="276" w:lineRule="auto"/>
        <w:rPr>
          <w:rFonts w:ascii="Helvetica" w:eastAsia="Calibri" w:hAnsi="Helvetica" w:cs="Calibri"/>
          <w:sz w:val="20"/>
          <w:szCs w:val="20"/>
        </w:rPr>
      </w:pPr>
    </w:p>
    <w:p w14:paraId="76A1226B" w14:textId="77777777" w:rsidR="00024E69" w:rsidRPr="00B2719B" w:rsidRDefault="00596971" w:rsidP="00024E69">
      <w:pPr>
        <w:spacing w:after="200" w:line="276" w:lineRule="auto"/>
        <w:rPr>
          <w:rFonts w:ascii="Helvetica" w:eastAsia="Calibri" w:hAnsi="Helvetica" w:cs="Calibri"/>
          <w:sz w:val="20"/>
          <w:szCs w:val="20"/>
        </w:rPr>
      </w:pPr>
      <w:r w:rsidRPr="00B2719B">
        <w:rPr>
          <w:rFonts w:ascii="Helvetica" w:eastAsia="Calibri" w:hAnsi="Helvetica" w:cs="Calibri"/>
          <w:sz w:val="20"/>
          <w:szCs w:val="20"/>
        </w:rPr>
        <w:t>I endorse this individual’s application for professional development funds to enhance his/her work.</w:t>
      </w:r>
    </w:p>
    <w:p w14:paraId="5B2D6754" w14:textId="77777777" w:rsidR="00584482" w:rsidRPr="00B2719B" w:rsidRDefault="00596971" w:rsidP="00024E69">
      <w:pPr>
        <w:spacing w:after="200" w:line="276" w:lineRule="auto"/>
        <w:rPr>
          <w:rFonts w:ascii="Helvetica" w:eastAsia="Calibri" w:hAnsi="Helvetica" w:cs="Calibri"/>
          <w:sz w:val="20"/>
          <w:szCs w:val="20"/>
        </w:rPr>
      </w:pPr>
      <w:r w:rsidRPr="00B2719B">
        <w:rPr>
          <w:rFonts w:ascii="Helvetica" w:eastAsia="Calibri" w:hAnsi="Helvetica" w:cs="Calibri"/>
          <w:sz w:val="20"/>
          <w:szCs w:val="20"/>
        </w:rPr>
        <w:br/>
        <w:t>_____________________________________________</w:t>
      </w:r>
      <w:r w:rsidR="002231F3" w:rsidRPr="00B2719B">
        <w:rPr>
          <w:rFonts w:ascii="Helvetica" w:eastAsia="Calibri" w:hAnsi="Helvetica" w:cs="Calibri"/>
          <w:sz w:val="20"/>
          <w:szCs w:val="20"/>
        </w:rPr>
        <w:t xml:space="preserve">     </w:t>
      </w:r>
      <w:r w:rsidRPr="00B2719B">
        <w:rPr>
          <w:rFonts w:ascii="Helvetica" w:eastAsia="Calibri" w:hAnsi="Helvetica" w:cs="Calibri"/>
          <w:sz w:val="20"/>
          <w:szCs w:val="20"/>
        </w:rPr>
        <w:t xml:space="preserve"> ____________________________</w:t>
      </w:r>
      <w:r w:rsidRPr="00B2719B">
        <w:rPr>
          <w:rFonts w:ascii="Helvetica" w:eastAsia="Calibri" w:hAnsi="Helvetica" w:cs="Calibri"/>
          <w:sz w:val="20"/>
          <w:szCs w:val="20"/>
        </w:rPr>
        <w:br/>
        <w:t>Supervisor Signature</w:t>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Pr="00B2719B">
        <w:rPr>
          <w:rFonts w:ascii="Helvetica" w:eastAsia="Calibri" w:hAnsi="Helvetica" w:cs="Calibri"/>
          <w:sz w:val="20"/>
          <w:szCs w:val="20"/>
        </w:rPr>
        <w:tab/>
      </w:r>
      <w:r w:rsidR="002231F3" w:rsidRPr="00B2719B">
        <w:rPr>
          <w:rFonts w:ascii="Helvetica" w:eastAsia="Calibri" w:hAnsi="Helvetica" w:cs="Calibri"/>
          <w:sz w:val="20"/>
          <w:szCs w:val="20"/>
        </w:rPr>
        <w:t xml:space="preserve">   </w:t>
      </w:r>
      <w:r w:rsidRPr="00B2719B">
        <w:rPr>
          <w:rFonts w:ascii="Helvetica" w:eastAsia="Calibri" w:hAnsi="Helvetica" w:cs="Calibri"/>
          <w:sz w:val="20"/>
          <w:szCs w:val="20"/>
        </w:rPr>
        <w:t xml:space="preserve"> Date</w:t>
      </w:r>
    </w:p>
    <w:p w14:paraId="53128261" w14:textId="77777777" w:rsidR="008A29D2" w:rsidRPr="00B2719B" w:rsidRDefault="008A29D2" w:rsidP="00B2719B">
      <w:pPr>
        <w:ind w:right="-270"/>
        <w:rPr>
          <w:rFonts w:ascii="Helvetica" w:eastAsia="Calibri" w:hAnsi="Helvetica" w:cs="Helvetica"/>
          <w:b/>
          <w:sz w:val="20"/>
          <w:szCs w:val="20"/>
        </w:rPr>
      </w:pPr>
    </w:p>
    <w:p w14:paraId="62486C05" w14:textId="77777777" w:rsidR="00024E69" w:rsidRPr="00B2719B" w:rsidRDefault="00024E69" w:rsidP="00024E69">
      <w:pPr>
        <w:spacing w:after="200" w:line="276" w:lineRule="auto"/>
        <w:rPr>
          <w:rFonts w:ascii="Helvetica" w:eastAsia="Calibri" w:hAnsi="Helvetica" w:cs="Calibri"/>
          <w:sz w:val="20"/>
          <w:szCs w:val="20"/>
        </w:rPr>
      </w:pPr>
    </w:p>
    <w:sectPr w:rsidR="00024E69" w:rsidRPr="00B2719B" w:rsidSect="002574FD">
      <w:headerReference w:type="default" r:id="rId14"/>
      <w:pgSz w:w="12240" w:h="15840"/>
      <w:pgMar w:top="864" w:right="864" w:bottom="432"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44C8EE" w14:textId="77777777" w:rsidR="00254E2F" w:rsidRDefault="00254E2F">
      <w:r>
        <w:separator/>
      </w:r>
    </w:p>
  </w:endnote>
  <w:endnote w:type="continuationSeparator" w:id="0">
    <w:p w14:paraId="2A2523BF" w14:textId="77777777" w:rsidR="00254E2F" w:rsidRDefault="00254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auto"/>
    <w:pitch w:val="variable"/>
    <w:sig w:usb0="A0002AAF" w:usb1="4000004A" w:usb2="00000000"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160D8E" w14:textId="77777777" w:rsidR="00254E2F" w:rsidRDefault="00254E2F">
      <w:r>
        <w:separator/>
      </w:r>
    </w:p>
  </w:footnote>
  <w:footnote w:type="continuationSeparator" w:id="0">
    <w:p w14:paraId="428082B6" w14:textId="77777777" w:rsidR="00254E2F" w:rsidRDefault="00254E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61D779" w14:textId="77777777" w:rsidR="00731AE3" w:rsidRDefault="00731AE3" w:rsidP="00731AE3">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642A50"/>
    <w:multiLevelType w:val="hybridMultilevel"/>
    <w:tmpl w:val="DC6E203A"/>
    <w:lvl w:ilvl="0" w:tplc="70E68BB0">
      <w:numFmt w:val="bullet"/>
      <w:lvlText w:val=""/>
      <w:lvlJc w:val="left"/>
      <w:pPr>
        <w:ind w:left="810" w:hanging="360"/>
      </w:pPr>
      <w:rPr>
        <w:rFonts w:ascii="Symbol" w:eastAsia="Calibri" w:hAnsi="Symbol" w:cs="Helvetic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111F5D"/>
    <w:multiLevelType w:val="multilevel"/>
    <w:tmpl w:val="AFC46FF2"/>
    <w:lvl w:ilvl="0">
      <w:start w:val="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C35BC4"/>
    <w:multiLevelType w:val="multilevel"/>
    <w:tmpl w:val="7CAEA1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77932A4"/>
    <w:multiLevelType w:val="hybridMultilevel"/>
    <w:tmpl w:val="B43AB95A"/>
    <w:lvl w:ilvl="0" w:tplc="685850F8">
      <w:start w:val="3"/>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D53D44"/>
    <w:multiLevelType w:val="hybridMultilevel"/>
    <w:tmpl w:val="51FECD2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D7644D"/>
    <w:multiLevelType w:val="hybridMultilevel"/>
    <w:tmpl w:val="B2DEA53A"/>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61A199D"/>
    <w:multiLevelType w:val="hybridMultilevel"/>
    <w:tmpl w:val="4CB64340"/>
    <w:lvl w:ilvl="0" w:tplc="7FA8AE8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4AA3B46"/>
    <w:multiLevelType w:val="hybridMultilevel"/>
    <w:tmpl w:val="A30C95DC"/>
    <w:lvl w:ilvl="0" w:tplc="E98A115E">
      <w:start w:val="3"/>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B95D1E"/>
    <w:multiLevelType w:val="hybridMultilevel"/>
    <w:tmpl w:val="35BE3F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8AE24A2"/>
    <w:multiLevelType w:val="multilevel"/>
    <w:tmpl w:val="0F88158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A870C37"/>
    <w:multiLevelType w:val="hybridMultilevel"/>
    <w:tmpl w:val="A56475B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D650012"/>
    <w:multiLevelType w:val="hybridMultilevel"/>
    <w:tmpl w:val="9FBA511C"/>
    <w:lvl w:ilvl="0" w:tplc="052A7A40">
      <w:start w:val="1"/>
      <w:numFmt w:val="bullet"/>
      <w:lvlText w:val="•"/>
      <w:lvlJc w:val="left"/>
      <w:pPr>
        <w:tabs>
          <w:tab w:val="num" w:pos="720"/>
        </w:tabs>
        <w:ind w:left="720" w:hanging="360"/>
      </w:pPr>
      <w:rPr>
        <w:rFonts w:ascii="Arial" w:hAnsi="Arial" w:hint="default"/>
      </w:rPr>
    </w:lvl>
    <w:lvl w:ilvl="1" w:tplc="4E78ADBA" w:tentative="1">
      <w:start w:val="1"/>
      <w:numFmt w:val="bullet"/>
      <w:lvlText w:val="•"/>
      <w:lvlJc w:val="left"/>
      <w:pPr>
        <w:tabs>
          <w:tab w:val="num" w:pos="1440"/>
        </w:tabs>
        <w:ind w:left="1440" w:hanging="360"/>
      </w:pPr>
      <w:rPr>
        <w:rFonts w:ascii="Arial" w:hAnsi="Arial" w:hint="default"/>
      </w:rPr>
    </w:lvl>
    <w:lvl w:ilvl="2" w:tplc="57BACBDA" w:tentative="1">
      <w:start w:val="1"/>
      <w:numFmt w:val="bullet"/>
      <w:lvlText w:val="•"/>
      <w:lvlJc w:val="left"/>
      <w:pPr>
        <w:tabs>
          <w:tab w:val="num" w:pos="2160"/>
        </w:tabs>
        <w:ind w:left="2160" w:hanging="360"/>
      </w:pPr>
      <w:rPr>
        <w:rFonts w:ascii="Arial" w:hAnsi="Arial" w:hint="default"/>
      </w:rPr>
    </w:lvl>
    <w:lvl w:ilvl="3" w:tplc="0D0842EC" w:tentative="1">
      <w:start w:val="1"/>
      <w:numFmt w:val="bullet"/>
      <w:lvlText w:val="•"/>
      <w:lvlJc w:val="left"/>
      <w:pPr>
        <w:tabs>
          <w:tab w:val="num" w:pos="2880"/>
        </w:tabs>
        <w:ind w:left="2880" w:hanging="360"/>
      </w:pPr>
      <w:rPr>
        <w:rFonts w:ascii="Arial" w:hAnsi="Arial" w:hint="default"/>
      </w:rPr>
    </w:lvl>
    <w:lvl w:ilvl="4" w:tplc="E1CC1394" w:tentative="1">
      <w:start w:val="1"/>
      <w:numFmt w:val="bullet"/>
      <w:lvlText w:val="•"/>
      <w:lvlJc w:val="left"/>
      <w:pPr>
        <w:tabs>
          <w:tab w:val="num" w:pos="3600"/>
        </w:tabs>
        <w:ind w:left="3600" w:hanging="360"/>
      </w:pPr>
      <w:rPr>
        <w:rFonts w:ascii="Arial" w:hAnsi="Arial" w:hint="default"/>
      </w:rPr>
    </w:lvl>
    <w:lvl w:ilvl="5" w:tplc="7242F092" w:tentative="1">
      <w:start w:val="1"/>
      <w:numFmt w:val="bullet"/>
      <w:lvlText w:val="•"/>
      <w:lvlJc w:val="left"/>
      <w:pPr>
        <w:tabs>
          <w:tab w:val="num" w:pos="4320"/>
        </w:tabs>
        <w:ind w:left="4320" w:hanging="360"/>
      </w:pPr>
      <w:rPr>
        <w:rFonts w:ascii="Arial" w:hAnsi="Arial" w:hint="default"/>
      </w:rPr>
    </w:lvl>
    <w:lvl w:ilvl="6" w:tplc="C9D80506" w:tentative="1">
      <w:start w:val="1"/>
      <w:numFmt w:val="bullet"/>
      <w:lvlText w:val="•"/>
      <w:lvlJc w:val="left"/>
      <w:pPr>
        <w:tabs>
          <w:tab w:val="num" w:pos="5040"/>
        </w:tabs>
        <w:ind w:left="5040" w:hanging="360"/>
      </w:pPr>
      <w:rPr>
        <w:rFonts w:ascii="Arial" w:hAnsi="Arial" w:hint="default"/>
      </w:rPr>
    </w:lvl>
    <w:lvl w:ilvl="7" w:tplc="F0AC9B96" w:tentative="1">
      <w:start w:val="1"/>
      <w:numFmt w:val="bullet"/>
      <w:lvlText w:val="•"/>
      <w:lvlJc w:val="left"/>
      <w:pPr>
        <w:tabs>
          <w:tab w:val="num" w:pos="5760"/>
        </w:tabs>
        <w:ind w:left="5760" w:hanging="360"/>
      </w:pPr>
      <w:rPr>
        <w:rFonts w:ascii="Arial" w:hAnsi="Arial" w:hint="default"/>
      </w:rPr>
    </w:lvl>
    <w:lvl w:ilvl="8" w:tplc="45509FAC"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710226F3"/>
    <w:multiLevelType w:val="hybridMultilevel"/>
    <w:tmpl w:val="FDDCADF6"/>
    <w:lvl w:ilvl="0" w:tplc="04090011">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num w:numId="1" w16cid:durableId="1288314072">
    <w:abstractNumId w:val="11"/>
  </w:num>
  <w:num w:numId="2" w16cid:durableId="887226908">
    <w:abstractNumId w:val="5"/>
  </w:num>
  <w:num w:numId="3" w16cid:durableId="353192587">
    <w:abstractNumId w:val="4"/>
  </w:num>
  <w:num w:numId="4" w16cid:durableId="1908684864">
    <w:abstractNumId w:val="8"/>
  </w:num>
  <w:num w:numId="5" w16cid:durableId="992685010">
    <w:abstractNumId w:val="12"/>
  </w:num>
  <w:num w:numId="6" w16cid:durableId="1324117698">
    <w:abstractNumId w:val="6"/>
  </w:num>
  <w:num w:numId="7" w16cid:durableId="1443301839">
    <w:abstractNumId w:val="7"/>
  </w:num>
  <w:num w:numId="8" w16cid:durableId="1902213326">
    <w:abstractNumId w:val="3"/>
  </w:num>
  <w:num w:numId="9" w16cid:durableId="1139764391">
    <w:abstractNumId w:val="0"/>
  </w:num>
  <w:num w:numId="10" w16cid:durableId="88699432">
    <w:abstractNumId w:val="0"/>
  </w:num>
  <w:num w:numId="11" w16cid:durableId="645747249">
    <w:abstractNumId w:val="2"/>
  </w:num>
  <w:num w:numId="12" w16cid:durableId="1462914836">
    <w:abstractNumId w:val="1"/>
  </w:num>
  <w:num w:numId="13" w16cid:durableId="61415971">
    <w:abstractNumId w:val="9"/>
  </w:num>
  <w:num w:numId="14" w16cid:durableId="16085820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AE3"/>
    <w:rsid w:val="00020A15"/>
    <w:rsid w:val="00024E69"/>
    <w:rsid w:val="000839F3"/>
    <w:rsid w:val="00096B1F"/>
    <w:rsid w:val="000A1C31"/>
    <w:rsid w:val="000D68A4"/>
    <w:rsid w:val="000E233F"/>
    <w:rsid w:val="000E54F6"/>
    <w:rsid w:val="00107632"/>
    <w:rsid w:val="00123626"/>
    <w:rsid w:val="0014164D"/>
    <w:rsid w:val="00145B31"/>
    <w:rsid w:val="001527D3"/>
    <w:rsid w:val="001C072B"/>
    <w:rsid w:val="001D4965"/>
    <w:rsid w:val="002231F3"/>
    <w:rsid w:val="00235B91"/>
    <w:rsid w:val="00250228"/>
    <w:rsid w:val="00254E2F"/>
    <w:rsid w:val="002574FD"/>
    <w:rsid w:val="00262955"/>
    <w:rsid w:val="002909BD"/>
    <w:rsid w:val="00300786"/>
    <w:rsid w:val="003031F9"/>
    <w:rsid w:val="00303C55"/>
    <w:rsid w:val="00331399"/>
    <w:rsid w:val="00337FCF"/>
    <w:rsid w:val="0034282D"/>
    <w:rsid w:val="003B41FE"/>
    <w:rsid w:val="003D631C"/>
    <w:rsid w:val="003D73DA"/>
    <w:rsid w:val="00452CAD"/>
    <w:rsid w:val="00454497"/>
    <w:rsid w:val="00466340"/>
    <w:rsid w:val="004700A6"/>
    <w:rsid w:val="0047756E"/>
    <w:rsid w:val="00495436"/>
    <w:rsid w:val="0049733B"/>
    <w:rsid w:val="004C7EAF"/>
    <w:rsid w:val="004D302E"/>
    <w:rsid w:val="004E277E"/>
    <w:rsid w:val="005077A8"/>
    <w:rsid w:val="005233A9"/>
    <w:rsid w:val="00525B31"/>
    <w:rsid w:val="00543804"/>
    <w:rsid w:val="00574589"/>
    <w:rsid w:val="00584482"/>
    <w:rsid w:val="00596971"/>
    <w:rsid w:val="005B5DC2"/>
    <w:rsid w:val="006101DB"/>
    <w:rsid w:val="00613B7D"/>
    <w:rsid w:val="006842E6"/>
    <w:rsid w:val="006B222F"/>
    <w:rsid w:val="00731AE3"/>
    <w:rsid w:val="007356BD"/>
    <w:rsid w:val="00786028"/>
    <w:rsid w:val="007A74F4"/>
    <w:rsid w:val="007E130C"/>
    <w:rsid w:val="007F7283"/>
    <w:rsid w:val="00867D1C"/>
    <w:rsid w:val="00876B12"/>
    <w:rsid w:val="00883437"/>
    <w:rsid w:val="008A29D2"/>
    <w:rsid w:val="008D5306"/>
    <w:rsid w:val="008E51E0"/>
    <w:rsid w:val="00905F93"/>
    <w:rsid w:val="00906719"/>
    <w:rsid w:val="00927CAC"/>
    <w:rsid w:val="00933224"/>
    <w:rsid w:val="00936BB1"/>
    <w:rsid w:val="009404E6"/>
    <w:rsid w:val="00943D76"/>
    <w:rsid w:val="009C785F"/>
    <w:rsid w:val="00A1712D"/>
    <w:rsid w:val="00A203FF"/>
    <w:rsid w:val="00A24F89"/>
    <w:rsid w:val="00A57646"/>
    <w:rsid w:val="00A638FD"/>
    <w:rsid w:val="00AE153A"/>
    <w:rsid w:val="00AF6A74"/>
    <w:rsid w:val="00B13EB1"/>
    <w:rsid w:val="00B2719B"/>
    <w:rsid w:val="00B52705"/>
    <w:rsid w:val="00B74938"/>
    <w:rsid w:val="00B769E5"/>
    <w:rsid w:val="00BB2F23"/>
    <w:rsid w:val="00BC04DE"/>
    <w:rsid w:val="00BD2AC4"/>
    <w:rsid w:val="00BF7D8A"/>
    <w:rsid w:val="00C1798A"/>
    <w:rsid w:val="00C77984"/>
    <w:rsid w:val="00C85804"/>
    <w:rsid w:val="00C97106"/>
    <w:rsid w:val="00CB111A"/>
    <w:rsid w:val="00CC24B8"/>
    <w:rsid w:val="00D00BCE"/>
    <w:rsid w:val="00D134CE"/>
    <w:rsid w:val="00D41547"/>
    <w:rsid w:val="00D55C85"/>
    <w:rsid w:val="00DD1A85"/>
    <w:rsid w:val="00DE2162"/>
    <w:rsid w:val="00DE7959"/>
    <w:rsid w:val="00E05BD3"/>
    <w:rsid w:val="00E22F2E"/>
    <w:rsid w:val="00E643A4"/>
    <w:rsid w:val="00E74E18"/>
    <w:rsid w:val="00EA7E2C"/>
    <w:rsid w:val="00EB6E09"/>
    <w:rsid w:val="00EE5ED9"/>
    <w:rsid w:val="00F742F9"/>
    <w:rsid w:val="00F77865"/>
    <w:rsid w:val="00F85AC3"/>
    <w:rsid w:val="00FB633D"/>
    <w:rsid w:val="00FC60CE"/>
    <w:rsid w:val="00FD6611"/>
    <w:rsid w:val="00FE1F8C"/>
    <w:rsid w:val="039D522D"/>
    <w:rsid w:val="0F88893D"/>
    <w:rsid w:val="13EA198B"/>
    <w:rsid w:val="1E902D4C"/>
    <w:rsid w:val="658CA024"/>
    <w:rsid w:val="797C52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F4F311"/>
  <w15:chartTrackingRefBased/>
  <w15:docId w15:val="{B3635989-7265-43F4-967D-65F66B075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31AE3"/>
    <w:pPr>
      <w:tabs>
        <w:tab w:val="center" w:pos="4320"/>
        <w:tab w:val="right" w:pos="8640"/>
      </w:tabs>
    </w:pPr>
  </w:style>
  <w:style w:type="paragraph" w:styleId="Footer">
    <w:name w:val="footer"/>
    <w:basedOn w:val="Normal"/>
    <w:rsid w:val="00731AE3"/>
    <w:pPr>
      <w:tabs>
        <w:tab w:val="center" w:pos="4320"/>
        <w:tab w:val="right" w:pos="8640"/>
      </w:tabs>
    </w:pPr>
  </w:style>
  <w:style w:type="paragraph" w:styleId="ListParagraph">
    <w:name w:val="List Paragraph"/>
    <w:basedOn w:val="Normal"/>
    <w:uiPriority w:val="34"/>
    <w:qFormat/>
    <w:rsid w:val="005233A9"/>
    <w:pPr>
      <w:spacing w:after="200" w:line="276" w:lineRule="auto"/>
      <w:ind w:left="720"/>
      <w:contextualSpacing/>
    </w:pPr>
    <w:rPr>
      <w:rFonts w:ascii="Calibri" w:eastAsia="Calibri" w:hAnsi="Calibri"/>
      <w:sz w:val="22"/>
      <w:szCs w:val="22"/>
    </w:rPr>
  </w:style>
  <w:style w:type="table" w:styleId="TableGrid">
    <w:name w:val="Table Grid"/>
    <w:basedOn w:val="TableNormal"/>
    <w:rsid w:val="00F778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23626"/>
    <w:pPr>
      <w:spacing w:before="100" w:beforeAutospacing="1" w:after="100" w:afterAutospacing="1"/>
    </w:pPr>
  </w:style>
  <w:style w:type="character" w:styleId="Hyperlink">
    <w:name w:val="Hyperlink"/>
    <w:uiPriority w:val="99"/>
    <w:unhideWhenUsed/>
    <w:rsid w:val="0012362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59579964">
      <w:bodyDiv w:val="1"/>
      <w:marLeft w:val="0"/>
      <w:marRight w:val="0"/>
      <w:marTop w:val="0"/>
      <w:marBottom w:val="0"/>
      <w:divBdr>
        <w:top w:val="none" w:sz="0" w:space="0" w:color="auto"/>
        <w:left w:val="none" w:sz="0" w:space="0" w:color="auto"/>
        <w:bottom w:val="none" w:sz="0" w:space="0" w:color="auto"/>
        <w:right w:val="none" w:sz="0" w:space="0" w:color="auto"/>
      </w:divBdr>
    </w:div>
    <w:div w:id="1141388786">
      <w:bodyDiv w:val="1"/>
      <w:marLeft w:val="0"/>
      <w:marRight w:val="0"/>
      <w:marTop w:val="0"/>
      <w:marBottom w:val="0"/>
      <w:divBdr>
        <w:top w:val="none" w:sz="0" w:space="0" w:color="auto"/>
        <w:left w:val="none" w:sz="0" w:space="0" w:color="auto"/>
        <w:bottom w:val="none" w:sz="0" w:space="0" w:color="auto"/>
        <w:right w:val="none" w:sz="0" w:space="0" w:color="auto"/>
      </w:divBdr>
      <w:divsChild>
        <w:div w:id="231477169">
          <w:marLeft w:val="0"/>
          <w:marRight w:val="0"/>
          <w:marTop w:val="0"/>
          <w:marBottom w:val="0"/>
          <w:divBdr>
            <w:top w:val="none" w:sz="0" w:space="0" w:color="auto"/>
            <w:left w:val="none" w:sz="0" w:space="0" w:color="auto"/>
            <w:bottom w:val="none" w:sz="0" w:space="0" w:color="auto"/>
            <w:right w:val="none" w:sz="0" w:space="0" w:color="auto"/>
          </w:divBdr>
        </w:div>
        <w:div w:id="480122369">
          <w:marLeft w:val="0"/>
          <w:marRight w:val="0"/>
          <w:marTop w:val="0"/>
          <w:marBottom w:val="0"/>
          <w:divBdr>
            <w:top w:val="none" w:sz="0" w:space="0" w:color="auto"/>
            <w:left w:val="none" w:sz="0" w:space="0" w:color="auto"/>
            <w:bottom w:val="none" w:sz="0" w:space="0" w:color="auto"/>
            <w:right w:val="none" w:sz="0" w:space="0" w:color="auto"/>
          </w:divBdr>
          <w:divsChild>
            <w:div w:id="40448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289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678E8593E195A4CA36F36738AF1E43B" ma:contentTypeVersion="10" ma:contentTypeDescription="Create a new document." ma:contentTypeScope="" ma:versionID="3a4d206e1909809a83c6f251977ac8c3">
  <xsd:schema xmlns:xsd="http://www.w3.org/2001/XMLSchema" xmlns:xs="http://www.w3.org/2001/XMLSchema" xmlns:p="http://schemas.microsoft.com/office/2006/metadata/properties" xmlns:ns2="1a1563d1-9187-4036-9b50-092ce6865323" xmlns:ns3="8fee43f5-82b3-4463-9fd5-f3a305f8df59" targetNamespace="http://schemas.microsoft.com/office/2006/metadata/properties" ma:root="true" ma:fieldsID="ac9cb9c3f92c28d5f41a3dea31486887" ns2:_="" ns3:_="">
    <xsd:import namespace="1a1563d1-9187-4036-9b50-092ce6865323"/>
    <xsd:import namespace="8fee43f5-82b3-4463-9fd5-f3a305f8df5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1563d1-9187-4036-9b50-092ce68653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fee43f5-82b3-4463-9fd5-f3a305f8df5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B97BF23-9117-40CE-BDAC-055C175D40B4}">
  <ds:schemaRefs>
    <ds:schemaRef ds:uri="http://schemas.microsoft.com/office/2006/metadata/longProperties"/>
  </ds:schemaRefs>
</ds:datastoreItem>
</file>

<file path=customXml/itemProps2.xml><?xml version="1.0" encoding="utf-8"?>
<ds:datastoreItem xmlns:ds="http://schemas.openxmlformats.org/officeDocument/2006/customXml" ds:itemID="{DB96A79C-314F-4094-BAD4-A388CBC6DE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1563d1-9187-4036-9b50-092ce6865323"/>
    <ds:schemaRef ds:uri="8fee43f5-82b3-4463-9fd5-f3a305f8df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908FED5-09C9-4632-8535-F69267078A91}">
  <ds:schemaRefs>
    <ds:schemaRef ds:uri="http://schemas.openxmlformats.org/officeDocument/2006/bibliography"/>
  </ds:schemaRefs>
</ds:datastoreItem>
</file>

<file path=customXml/itemProps4.xml><?xml version="1.0" encoding="utf-8"?>
<ds:datastoreItem xmlns:ds="http://schemas.openxmlformats.org/officeDocument/2006/customXml" ds:itemID="{0AF6780C-F138-445B-93AE-C5A96CD4990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770</Words>
  <Characters>4594</Characters>
  <Application>Microsoft Office Word</Application>
  <DocSecurity>0</DocSecurity>
  <Lines>38</Lines>
  <Paragraphs>10</Paragraphs>
  <ScaleCrop>false</ScaleCrop>
  <Company>Netgain Technology</Company>
  <LinksUpToDate>false</LinksUpToDate>
  <CharactersWithSpaces>5354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cp:lastModifiedBy>Kate Biederman</cp:lastModifiedBy>
  <cp:revision>2</cp:revision>
  <cp:lastPrinted>2014-06-18T18:30:00Z</cp:lastPrinted>
  <dcterms:created xsi:type="dcterms:W3CDTF">2024-10-24T19:57:00Z</dcterms:created>
  <dcterms:modified xsi:type="dcterms:W3CDTF">2024-10-24T19:57:00Z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Maureen Walsh</vt:lpwstr>
  </property>
  <property fmtid="{D5CDD505-2E9C-101B-9397-08002B2CF9AE}" pid="3" name="display_urn:schemas-microsoft-com:office:office#Author">
    <vt:lpwstr>Administrator</vt:lpwstr>
  </property>
  <property fmtid="{D5CDD505-2E9C-101B-9397-08002B2CF9AE}" pid="4" name="Order">
    <vt:lpwstr>100.000000000000</vt:lpwstr>
  </property>
  <property fmtid="{D5CDD505-2E9C-101B-9397-08002B2CF9AE}" pid="5" name="ContentTypeId">
    <vt:lpwstr>0x0101004AB329C25E79854BB1941017564EEDAB</vt:lpwstr>
  </property>
  <property fmtid="{D5CDD505-2E9C-101B-9397-08002B2CF9AE}" pid="6" name="display_urn:schemas-microsoft-com:office:office#SharedWithUsers">
    <vt:lpwstr>Vanessa Slivken;Maureen Walsh</vt:lpwstr>
  </property>
  <property fmtid="{D5CDD505-2E9C-101B-9397-08002B2CF9AE}" pid="7" name="SharedWithUsers">
    <vt:lpwstr>127;#Vanessa Slivken;#12;#Maureen Walsh</vt:lpwstr>
  </property>
</Properties>
</file>